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97A78" w14:textId="727E25B2" w:rsidR="00EE2937" w:rsidRDefault="00B853B5" w:rsidP="00413098">
      <w:pPr>
        <w:spacing w:line="360" w:lineRule="auto"/>
        <w:rPr>
          <w:b/>
          <w:bCs/>
          <w:sz w:val="28"/>
          <w:szCs w:val="28"/>
        </w:rPr>
      </w:pPr>
      <w:r w:rsidRPr="00B853B5">
        <w:rPr>
          <w:b/>
          <w:bCs/>
          <w:sz w:val="28"/>
          <w:szCs w:val="28"/>
        </w:rPr>
        <w:t xml:space="preserve">Mehr Sicherheit auf </w:t>
      </w:r>
      <w:r w:rsidR="00235BC0">
        <w:rPr>
          <w:b/>
          <w:bCs/>
          <w:sz w:val="28"/>
          <w:szCs w:val="28"/>
        </w:rPr>
        <w:t xml:space="preserve">der </w:t>
      </w:r>
      <w:r w:rsidR="00123651">
        <w:rPr>
          <w:b/>
          <w:bCs/>
          <w:sz w:val="28"/>
          <w:szCs w:val="28"/>
        </w:rPr>
        <w:t>Bundesstraße</w:t>
      </w:r>
      <w:r w:rsidRPr="00B853B5">
        <w:rPr>
          <w:b/>
          <w:bCs/>
          <w:sz w:val="28"/>
          <w:szCs w:val="28"/>
        </w:rPr>
        <w:t xml:space="preserve"> in der Lausitz</w:t>
      </w:r>
      <w:r>
        <w:rPr>
          <w:b/>
          <w:bCs/>
          <w:sz w:val="28"/>
          <w:szCs w:val="28"/>
        </w:rPr>
        <w:t xml:space="preserve"> </w:t>
      </w:r>
    </w:p>
    <w:p w14:paraId="06B52B1E" w14:textId="5F7D3891" w:rsidR="00413098" w:rsidRPr="00413098" w:rsidRDefault="00EE2937" w:rsidP="00413098">
      <w:pPr>
        <w:spacing w:line="360" w:lineRule="auto"/>
        <w:rPr>
          <w:b/>
          <w:bCs/>
          <w:sz w:val="28"/>
          <w:szCs w:val="28"/>
        </w:rPr>
      </w:pPr>
      <w:r w:rsidRPr="00EE2937">
        <w:rPr>
          <w:b/>
          <w:bCs/>
          <w:sz w:val="28"/>
          <w:szCs w:val="28"/>
        </w:rPr>
        <w:t>Grüne Mittelstreifen für klare Orientierung und nachhaltige Verkehrsberuhigung</w:t>
      </w:r>
    </w:p>
    <w:p w14:paraId="3A4FB61E" w14:textId="77777777" w:rsidR="004F766B" w:rsidRPr="004F766B" w:rsidRDefault="004F766B" w:rsidP="004F766B">
      <w:pPr>
        <w:spacing w:line="360" w:lineRule="auto"/>
        <w:rPr>
          <w:b/>
          <w:bCs/>
          <w:sz w:val="28"/>
          <w:szCs w:val="28"/>
        </w:rPr>
      </w:pPr>
    </w:p>
    <w:p w14:paraId="199DCB76" w14:textId="07466C89" w:rsidR="00A205E6" w:rsidRDefault="00413098" w:rsidP="0045370D">
      <w:pPr>
        <w:spacing w:line="360" w:lineRule="auto"/>
        <w:rPr>
          <w:b/>
          <w:bCs/>
          <w:sz w:val="24"/>
          <w:szCs w:val="24"/>
        </w:rPr>
      </w:pPr>
      <w:r>
        <w:rPr>
          <w:b/>
          <w:bCs/>
          <w:sz w:val="24"/>
          <w:szCs w:val="24"/>
        </w:rPr>
        <w:t>Minden</w:t>
      </w:r>
      <w:r w:rsidR="004F766B" w:rsidRPr="004F766B">
        <w:rPr>
          <w:b/>
          <w:bCs/>
          <w:sz w:val="24"/>
          <w:szCs w:val="24"/>
        </w:rPr>
        <w:t xml:space="preserve">, </w:t>
      </w:r>
      <w:r w:rsidR="00970173">
        <w:rPr>
          <w:b/>
          <w:bCs/>
          <w:sz w:val="24"/>
          <w:szCs w:val="24"/>
        </w:rPr>
        <w:t>12</w:t>
      </w:r>
      <w:r w:rsidR="004F766B" w:rsidRPr="004F766B">
        <w:rPr>
          <w:b/>
          <w:bCs/>
          <w:sz w:val="24"/>
          <w:szCs w:val="24"/>
        </w:rPr>
        <w:t>.</w:t>
      </w:r>
      <w:r w:rsidR="00970173">
        <w:rPr>
          <w:b/>
          <w:bCs/>
          <w:sz w:val="24"/>
          <w:szCs w:val="24"/>
        </w:rPr>
        <w:t>06</w:t>
      </w:r>
      <w:r w:rsidR="004F766B" w:rsidRPr="004F766B">
        <w:rPr>
          <w:b/>
          <w:bCs/>
          <w:sz w:val="24"/>
          <w:szCs w:val="24"/>
        </w:rPr>
        <w:t>.202</w:t>
      </w:r>
      <w:r>
        <w:rPr>
          <w:b/>
          <w:bCs/>
          <w:sz w:val="24"/>
          <w:szCs w:val="24"/>
        </w:rPr>
        <w:t>6</w:t>
      </w:r>
      <w:r w:rsidR="004F766B" w:rsidRPr="004F766B">
        <w:rPr>
          <w:b/>
          <w:bCs/>
          <w:sz w:val="24"/>
          <w:szCs w:val="24"/>
        </w:rPr>
        <w:t>.</w:t>
      </w:r>
      <w:r w:rsidR="004F766B" w:rsidRPr="00BB1858">
        <w:rPr>
          <w:b/>
          <w:bCs/>
          <w:sz w:val="24"/>
          <w:szCs w:val="24"/>
        </w:rPr>
        <w:t xml:space="preserve"> </w:t>
      </w:r>
      <w:r w:rsidR="00874B46" w:rsidRPr="00874B46">
        <w:rPr>
          <w:b/>
          <w:bCs/>
          <w:sz w:val="24"/>
          <w:szCs w:val="24"/>
        </w:rPr>
        <w:t>Die Bundesstraße 169 gehört zu den wichtigsten Verkehrsadern Südbrandenburgs.</w:t>
      </w:r>
      <w:r w:rsidR="00F10125">
        <w:rPr>
          <w:b/>
          <w:bCs/>
          <w:sz w:val="24"/>
          <w:szCs w:val="24"/>
        </w:rPr>
        <w:t xml:space="preserve"> </w:t>
      </w:r>
      <w:r w:rsidR="00F10125" w:rsidRPr="00F10125">
        <w:rPr>
          <w:b/>
          <w:bCs/>
          <w:sz w:val="24"/>
          <w:szCs w:val="24"/>
        </w:rPr>
        <w:t xml:space="preserve">Die dreispurige Strecke mit wechselnden Überholspuren wird </w:t>
      </w:r>
      <w:r w:rsidR="00123D35">
        <w:rPr>
          <w:b/>
          <w:bCs/>
          <w:sz w:val="24"/>
          <w:szCs w:val="24"/>
        </w:rPr>
        <w:t>als z</w:t>
      </w:r>
      <w:r w:rsidR="003A1203">
        <w:rPr>
          <w:b/>
          <w:bCs/>
          <w:sz w:val="24"/>
          <w:szCs w:val="24"/>
        </w:rPr>
        <w:t>entrale Pendler</w:t>
      </w:r>
      <w:r w:rsidR="00832FA8">
        <w:rPr>
          <w:b/>
          <w:bCs/>
          <w:sz w:val="24"/>
          <w:szCs w:val="24"/>
        </w:rPr>
        <w:t>route</w:t>
      </w:r>
      <w:r w:rsidR="003A1203">
        <w:rPr>
          <w:b/>
          <w:bCs/>
          <w:sz w:val="24"/>
          <w:szCs w:val="24"/>
        </w:rPr>
        <w:t xml:space="preserve"> </w:t>
      </w:r>
      <w:r w:rsidR="00F10125" w:rsidRPr="00F10125">
        <w:rPr>
          <w:b/>
          <w:bCs/>
          <w:sz w:val="24"/>
          <w:szCs w:val="24"/>
        </w:rPr>
        <w:t>täglich von bis zu 20.000 Fahrzeugen genutzt</w:t>
      </w:r>
      <w:r w:rsidR="001F0B3A">
        <w:rPr>
          <w:b/>
          <w:bCs/>
          <w:sz w:val="24"/>
          <w:szCs w:val="24"/>
        </w:rPr>
        <w:t>. Fahrbahn und M</w:t>
      </w:r>
      <w:r w:rsidR="002134C8">
        <w:rPr>
          <w:b/>
          <w:bCs/>
          <w:sz w:val="24"/>
          <w:szCs w:val="24"/>
        </w:rPr>
        <w:t>arkierung sind</w:t>
      </w:r>
      <w:r w:rsidR="00F10125" w:rsidRPr="00F10125">
        <w:rPr>
          <w:b/>
          <w:bCs/>
          <w:sz w:val="24"/>
          <w:szCs w:val="24"/>
        </w:rPr>
        <w:t xml:space="preserve"> entsprechend hohen Belastungen ausgesetzt. </w:t>
      </w:r>
      <w:r w:rsidR="005952F8" w:rsidRPr="00F10125">
        <w:rPr>
          <w:b/>
          <w:bCs/>
          <w:sz w:val="24"/>
          <w:szCs w:val="24"/>
        </w:rPr>
        <w:t xml:space="preserve">Als erste Bundesstraße in Deutschland erhielt sie </w:t>
      </w:r>
      <w:r w:rsidR="005952F8">
        <w:rPr>
          <w:b/>
          <w:bCs/>
          <w:sz w:val="24"/>
          <w:szCs w:val="24"/>
        </w:rPr>
        <w:t>2009</w:t>
      </w:r>
      <w:r w:rsidR="005952F8" w:rsidRPr="00F10125">
        <w:rPr>
          <w:b/>
          <w:bCs/>
          <w:sz w:val="24"/>
          <w:szCs w:val="24"/>
        </w:rPr>
        <w:t xml:space="preserve"> </w:t>
      </w:r>
      <w:r w:rsidR="00C44358">
        <w:rPr>
          <w:b/>
          <w:bCs/>
          <w:sz w:val="24"/>
          <w:szCs w:val="24"/>
        </w:rPr>
        <w:t xml:space="preserve">einen </w:t>
      </w:r>
      <w:r w:rsidR="005952F8" w:rsidRPr="00F10125">
        <w:rPr>
          <w:b/>
          <w:bCs/>
          <w:sz w:val="24"/>
          <w:szCs w:val="24"/>
        </w:rPr>
        <w:t xml:space="preserve">grünen Mittelstreifen zur Fahrbahntrennung. </w:t>
      </w:r>
      <w:r w:rsidR="00F10125" w:rsidRPr="00F10125">
        <w:rPr>
          <w:b/>
          <w:bCs/>
          <w:sz w:val="24"/>
          <w:szCs w:val="24"/>
        </w:rPr>
        <w:t xml:space="preserve">Im Zuge </w:t>
      </w:r>
      <w:r w:rsidR="002134C8">
        <w:rPr>
          <w:b/>
          <w:bCs/>
          <w:sz w:val="24"/>
          <w:szCs w:val="24"/>
        </w:rPr>
        <w:t>einer</w:t>
      </w:r>
      <w:r w:rsidR="00F10125" w:rsidRPr="00F10125">
        <w:rPr>
          <w:b/>
          <w:bCs/>
          <w:sz w:val="24"/>
          <w:szCs w:val="24"/>
        </w:rPr>
        <w:t xml:space="preserve"> </w:t>
      </w:r>
      <w:r w:rsidR="00887285">
        <w:rPr>
          <w:b/>
          <w:bCs/>
          <w:sz w:val="24"/>
          <w:szCs w:val="24"/>
        </w:rPr>
        <w:t>umfangreichen Decken</w:t>
      </w:r>
      <w:r w:rsidR="00B90020">
        <w:rPr>
          <w:b/>
          <w:bCs/>
          <w:sz w:val="24"/>
          <w:szCs w:val="24"/>
        </w:rPr>
        <w:t>erneuerung</w:t>
      </w:r>
      <w:r w:rsidR="00F10125" w:rsidRPr="00F10125">
        <w:rPr>
          <w:b/>
          <w:bCs/>
          <w:sz w:val="24"/>
          <w:szCs w:val="24"/>
        </w:rPr>
        <w:t xml:space="preserve"> im </w:t>
      </w:r>
      <w:r w:rsidR="009225E3">
        <w:rPr>
          <w:b/>
          <w:bCs/>
          <w:sz w:val="24"/>
          <w:szCs w:val="24"/>
        </w:rPr>
        <w:t xml:space="preserve">Abschnitt bei </w:t>
      </w:r>
      <w:r w:rsidR="00F10125" w:rsidRPr="00F10125">
        <w:rPr>
          <w:b/>
          <w:bCs/>
          <w:sz w:val="24"/>
          <w:szCs w:val="24"/>
        </w:rPr>
        <w:t xml:space="preserve">Drebkau </w:t>
      </w:r>
      <w:r w:rsidR="007C4835">
        <w:rPr>
          <w:b/>
          <w:bCs/>
          <w:sz w:val="24"/>
          <w:szCs w:val="24"/>
        </w:rPr>
        <w:t xml:space="preserve">wurden </w:t>
      </w:r>
      <w:r w:rsidR="00B130CA">
        <w:rPr>
          <w:b/>
          <w:bCs/>
          <w:sz w:val="24"/>
          <w:szCs w:val="24"/>
        </w:rPr>
        <w:t xml:space="preserve">auch </w:t>
      </w:r>
      <w:r w:rsidR="007C4835">
        <w:rPr>
          <w:b/>
          <w:bCs/>
          <w:sz w:val="24"/>
          <w:szCs w:val="24"/>
        </w:rPr>
        <w:t>die</w:t>
      </w:r>
      <w:r w:rsidR="00F10125" w:rsidRPr="00F10125">
        <w:rPr>
          <w:b/>
          <w:bCs/>
          <w:sz w:val="24"/>
          <w:szCs w:val="24"/>
        </w:rPr>
        <w:t xml:space="preserve"> Markierungen vollständig erneuert</w:t>
      </w:r>
      <w:r w:rsidR="00F10125">
        <w:rPr>
          <w:b/>
          <w:bCs/>
          <w:sz w:val="24"/>
          <w:szCs w:val="24"/>
        </w:rPr>
        <w:t>.</w:t>
      </w:r>
      <w:r w:rsidR="00EA1F07">
        <w:rPr>
          <w:b/>
          <w:bCs/>
          <w:sz w:val="24"/>
          <w:szCs w:val="24"/>
        </w:rPr>
        <w:t xml:space="preserve"> Zum Einsatz kamen die Systeme </w:t>
      </w:r>
      <w:r w:rsidR="00E566D0">
        <w:rPr>
          <w:b/>
          <w:bCs/>
          <w:sz w:val="24"/>
          <w:szCs w:val="24"/>
        </w:rPr>
        <w:t xml:space="preserve">Triflex Line Kaltplastik und Triflex Line </w:t>
      </w:r>
      <w:r w:rsidR="0087292A">
        <w:rPr>
          <w:b/>
          <w:bCs/>
          <w:sz w:val="24"/>
          <w:szCs w:val="24"/>
        </w:rPr>
        <w:t>Kaltspritzplastik</w:t>
      </w:r>
      <w:r w:rsidR="007C4835">
        <w:rPr>
          <w:b/>
          <w:bCs/>
          <w:sz w:val="24"/>
          <w:szCs w:val="24"/>
        </w:rPr>
        <w:t xml:space="preserve"> in </w:t>
      </w:r>
      <w:r w:rsidR="00535700">
        <w:rPr>
          <w:b/>
          <w:bCs/>
          <w:sz w:val="24"/>
          <w:szCs w:val="24"/>
        </w:rPr>
        <w:t>W</w:t>
      </w:r>
      <w:r w:rsidR="007C4835">
        <w:rPr>
          <w:b/>
          <w:bCs/>
          <w:sz w:val="24"/>
          <w:szCs w:val="24"/>
        </w:rPr>
        <w:t>eiß und</w:t>
      </w:r>
      <w:r w:rsidR="00535700">
        <w:rPr>
          <w:b/>
          <w:bCs/>
          <w:sz w:val="24"/>
          <w:szCs w:val="24"/>
        </w:rPr>
        <w:t xml:space="preserve"> Verke</w:t>
      </w:r>
      <w:r w:rsidR="001D2884">
        <w:rPr>
          <w:b/>
          <w:bCs/>
          <w:sz w:val="24"/>
          <w:szCs w:val="24"/>
        </w:rPr>
        <w:t>hr</w:t>
      </w:r>
      <w:r w:rsidR="00535700">
        <w:rPr>
          <w:b/>
          <w:bCs/>
          <w:sz w:val="24"/>
          <w:szCs w:val="24"/>
        </w:rPr>
        <w:t>sgrün</w:t>
      </w:r>
      <w:r w:rsidR="007C4835">
        <w:rPr>
          <w:b/>
          <w:bCs/>
          <w:sz w:val="24"/>
          <w:szCs w:val="24"/>
        </w:rPr>
        <w:t xml:space="preserve"> </w:t>
      </w:r>
      <w:r w:rsidR="00EA1F07">
        <w:rPr>
          <w:b/>
          <w:bCs/>
          <w:sz w:val="24"/>
          <w:szCs w:val="24"/>
        </w:rPr>
        <w:t xml:space="preserve">vom Mindener Flüssigkunststoffspezialisten. </w:t>
      </w:r>
    </w:p>
    <w:p w14:paraId="1B7E8EB0" w14:textId="77777777" w:rsidR="00874B46" w:rsidRPr="002663A0" w:rsidRDefault="00874B46" w:rsidP="0045370D">
      <w:pPr>
        <w:spacing w:line="360" w:lineRule="auto"/>
        <w:rPr>
          <w:sz w:val="24"/>
          <w:szCs w:val="24"/>
        </w:rPr>
      </w:pPr>
    </w:p>
    <w:p w14:paraId="73F08930" w14:textId="0A309B6F" w:rsidR="002663A0" w:rsidRPr="002663A0" w:rsidRDefault="002663A0" w:rsidP="0045370D">
      <w:pPr>
        <w:spacing w:line="360" w:lineRule="auto"/>
        <w:rPr>
          <w:sz w:val="24"/>
          <w:szCs w:val="24"/>
        </w:rPr>
      </w:pPr>
      <w:r w:rsidRPr="002663A0">
        <w:rPr>
          <w:sz w:val="24"/>
          <w:szCs w:val="24"/>
        </w:rPr>
        <w:t xml:space="preserve">Gerade auf Straßen mit wechselnden Fahrstreifen kommt es häufig zu Unsicherheiten beim Überholen oder Spurwechseln. Klassische Markierungen bieten oft </w:t>
      </w:r>
      <w:r w:rsidR="0087449B">
        <w:rPr>
          <w:sz w:val="24"/>
          <w:szCs w:val="24"/>
        </w:rPr>
        <w:t>keine ausreichende</w:t>
      </w:r>
      <w:r w:rsidRPr="002663A0">
        <w:rPr>
          <w:sz w:val="24"/>
          <w:szCs w:val="24"/>
        </w:rPr>
        <w:t xml:space="preserve"> visuelle Führung</w:t>
      </w:r>
      <w:r w:rsidR="007B3991">
        <w:rPr>
          <w:sz w:val="24"/>
          <w:szCs w:val="24"/>
        </w:rPr>
        <w:t xml:space="preserve">, </w:t>
      </w:r>
      <w:r w:rsidRPr="002663A0">
        <w:rPr>
          <w:sz w:val="24"/>
          <w:szCs w:val="24"/>
        </w:rPr>
        <w:t xml:space="preserve">insbesondere bei Nacht oder Nässe. </w:t>
      </w:r>
      <w:r w:rsidR="00194C35" w:rsidRPr="002663A0">
        <w:rPr>
          <w:sz w:val="24"/>
          <w:szCs w:val="24"/>
        </w:rPr>
        <w:t>Gleichzeitig sind bauliche Maßnahmen wie Leitplanken mit hohem Aufwand</w:t>
      </w:r>
      <w:r w:rsidR="006A1C2C">
        <w:rPr>
          <w:sz w:val="24"/>
          <w:szCs w:val="24"/>
        </w:rPr>
        <w:t xml:space="preserve"> sowie</w:t>
      </w:r>
      <w:r w:rsidR="00194C35" w:rsidRPr="002663A0">
        <w:rPr>
          <w:sz w:val="24"/>
          <w:szCs w:val="24"/>
        </w:rPr>
        <w:t xml:space="preserve"> zusätzliche</w:t>
      </w:r>
      <w:r w:rsidR="006A1C2C">
        <w:rPr>
          <w:sz w:val="24"/>
          <w:szCs w:val="24"/>
        </w:rPr>
        <w:t>n</w:t>
      </w:r>
      <w:r w:rsidR="00194C35" w:rsidRPr="002663A0">
        <w:rPr>
          <w:sz w:val="24"/>
          <w:szCs w:val="24"/>
        </w:rPr>
        <w:t xml:space="preserve"> Kosten und Platzbedarf verbunden.</w:t>
      </w:r>
      <w:r w:rsidR="00194C35">
        <w:rPr>
          <w:sz w:val="24"/>
          <w:szCs w:val="24"/>
        </w:rPr>
        <w:t xml:space="preserve"> </w:t>
      </w:r>
      <w:r w:rsidR="00DA42BB">
        <w:rPr>
          <w:sz w:val="24"/>
          <w:szCs w:val="24"/>
        </w:rPr>
        <w:t xml:space="preserve">Hier </w:t>
      </w:r>
      <w:r w:rsidR="001B1E51">
        <w:rPr>
          <w:sz w:val="24"/>
          <w:szCs w:val="24"/>
        </w:rPr>
        <w:t>spiel</w:t>
      </w:r>
      <w:r w:rsidR="000B1FBD">
        <w:rPr>
          <w:sz w:val="24"/>
          <w:szCs w:val="24"/>
        </w:rPr>
        <w:t>en die Markierungssysteme von</w:t>
      </w:r>
      <w:r w:rsidR="001B1E51">
        <w:rPr>
          <w:sz w:val="24"/>
          <w:szCs w:val="24"/>
        </w:rPr>
        <w:t xml:space="preserve"> Triflex </w:t>
      </w:r>
      <w:r w:rsidR="000B1FBD">
        <w:rPr>
          <w:sz w:val="24"/>
          <w:szCs w:val="24"/>
        </w:rPr>
        <w:t>ihre Stärken aus</w:t>
      </w:r>
      <w:r w:rsidR="00194C35">
        <w:rPr>
          <w:sz w:val="24"/>
          <w:szCs w:val="24"/>
        </w:rPr>
        <w:t xml:space="preserve">. </w:t>
      </w:r>
      <w:r w:rsidR="00194C35" w:rsidRPr="00194C35">
        <w:rPr>
          <w:sz w:val="24"/>
          <w:szCs w:val="24"/>
        </w:rPr>
        <w:t xml:space="preserve">Besonders auf Straßen mit </w:t>
      </w:r>
      <w:r w:rsidR="00D508F9">
        <w:rPr>
          <w:sz w:val="24"/>
          <w:szCs w:val="24"/>
        </w:rPr>
        <w:t>starkem</w:t>
      </w:r>
      <w:r w:rsidR="00194C35" w:rsidRPr="00194C35">
        <w:rPr>
          <w:sz w:val="24"/>
          <w:szCs w:val="24"/>
        </w:rPr>
        <w:t xml:space="preserve"> Verkehrsaufkommen und hohen Anforderungen an die Nachtsichtbarkeit eigne</w:t>
      </w:r>
      <w:r w:rsidR="000C4E08">
        <w:rPr>
          <w:sz w:val="24"/>
          <w:szCs w:val="24"/>
        </w:rPr>
        <w:t>n</w:t>
      </w:r>
      <w:r w:rsidR="00194C35" w:rsidRPr="00194C35">
        <w:rPr>
          <w:sz w:val="24"/>
          <w:szCs w:val="24"/>
        </w:rPr>
        <w:t xml:space="preserve"> sich die </w:t>
      </w:r>
      <w:r w:rsidR="00D508F9">
        <w:rPr>
          <w:sz w:val="24"/>
          <w:szCs w:val="24"/>
        </w:rPr>
        <w:t xml:space="preserve">Markierungssysteme </w:t>
      </w:r>
      <w:r w:rsidR="00194C35" w:rsidRPr="00194C35">
        <w:rPr>
          <w:sz w:val="24"/>
          <w:szCs w:val="24"/>
        </w:rPr>
        <w:t>Triflex Line Kaltplastik</w:t>
      </w:r>
      <w:r w:rsidR="00672FD5">
        <w:rPr>
          <w:sz w:val="24"/>
          <w:szCs w:val="24"/>
        </w:rPr>
        <w:t xml:space="preserve"> und Kaltspritzplastik</w:t>
      </w:r>
      <w:r w:rsidR="000C4E08">
        <w:rPr>
          <w:sz w:val="24"/>
          <w:szCs w:val="24"/>
        </w:rPr>
        <w:t>.</w:t>
      </w:r>
      <w:r w:rsidR="00222E44">
        <w:rPr>
          <w:sz w:val="24"/>
          <w:szCs w:val="24"/>
        </w:rPr>
        <w:t xml:space="preserve"> Diese sind </w:t>
      </w:r>
      <w:r w:rsidR="00222E44" w:rsidRPr="00983EFB">
        <w:rPr>
          <w:sz w:val="24"/>
          <w:szCs w:val="24"/>
        </w:rPr>
        <w:t xml:space="preserve">lösemittelfreie, </w:t>
      </w:r>
      <w:r w:rsidR="000B1FBD">
        <w:rPr>
          <w:sz w:val="24"/>
          <w:szCs w:val="24"/>
        </w:rPr>
        <w:t>zwei</w:t>
      </w:r>
      <w:r w:rsidR="00222E44" w:rsidRPr="00983EFB">
        <w:rPr>
          <w:sz w:val="24"/>
          <w:szCs w:val="24"/>
        </w:rPr>
        <w:t>komponentige Produkt</w:t>
      </w:r>
      <w:r w:rsidR="00222E44">
        <w:rPr>
          <w:sz w:val="24"/>
          <w:szCs w:val="24"/>
        </w:rPr>
        <w:t>e</w:t>
      </w:r>
      <w:r w:rsidR="00222E44" w:rsidRPr="00983EFB">
        <w:rPr>
          <w:sz w:val="24"/>
          <w:szCs w:val="24"/>
        </w:rPr>
        <w:t xml:space="preserve"> auf Basis von Polymethylmethacryla</w:t>
      </w:r>
      <w:r w:rsidR="00751222">
        <w:rPr>
          <w:sz w:val="24"/>
          <w:szCs w:val="24"/>
        </w:rPr>
        <w:t xml:space="preserve">t </w:t>
      </w:r>
      <w:r w:rsidR="00222E44" w:rsidRPr="00983EFB">
        <w:rPr>
          <w:sz w:val="24"/>
          <w:szCs w:val="24"/>
        </w:rPr>
        <w:t>(PMMA).</w:t>
      </w:r>
      <w:r w:rsidR="00D719A2">
        <w:rPr>
          <w:sz w:val="24"/>
          <w:szCs w:val="24"/>
        </w:rPr>
        <w:t xml:space="preserve"> </w:t>
      </w:r>
      <w:r w:rsidR="008A5046">
        <w:rPr>
          <w:sz w:val="24"/>
          <w:szCs w:val="24"/>
        </w:rPr>
        <w:t>Sie sind mechanisch hoch belastbar, witterungsbest</w:t>
      </w:r>
      <w:r w:rsidR="00751222">
        <w:rPr>
          <w:sz w:val="24"/>
          <w:szCs w:val="24"/>
        </w:rPr>
        <w:t>ä</w:t>
      </w:r>
      <w:r w:rsidR="008A5046">
        <w:rPr>
          <w:sz w:val="24"/>
          <w:szCs w:val="24"/>
        </w:rPr>
        <w:t>ndig und BASt-geprüft.</w:t>
      </w:r>
    </w:p>
    <w:p w14:paraId="3BBE9FE8" w14:textId="77777777" w:rsidR="00874B46" w:rsidRDefault="00874B46" w:rsidP="0045370D">
      <w:pPr>
        <w:spacing w:line="360" w:lineRule="auto"/>
        <w:rPr>
          <w:sz w:val="24"/>
          <w:szCs w:val="24"/>
        </w:rPr>
      </w:pPr>
    </w:p>
    <w:p w14:paraId="563E539D" w14:textId="3FA9E737" w:rsidR="00194C35" w:rsidRDefault="00833C38" w:rsidP="0045370D">
      <w:pPr>
        <w:spacing w:line="360" w:lineRule="auto"/>
        <w:rPr>
          <w:b/>
          <w:bCs/>
          <w:sz w:val="24"/>
          <w:szCs w:val="24"/>
        </w:rPr>
      </w:pPr>
      <w:r w:rsidRPr="00833C38">
        <w:rPr>
          <w:b/>
          <w:bCs/>
          <w:sz w:val="24"/>
          <w:szCs w:val="24"/>
        </w:rPr>
        <w:t>Durchdachtes Markierungskonzept</w:t>
      </w:r>
    </w:p>
    <w:p w14:paraId="73ED94D0" w14:textId="77777777" w:rsidR="00EB2FAE" w:rsidRDefault="00EB2FAE" w:rsidP="0045370D">
      <w:pPr>
        <w:spacing w:line="360" w:lineRule="auto"/>
        <w:rPr>
          <w:b/>
          <w:bCs/>
          <w:sz w:val="24"/>
          <w:szCs w:val="24"/>
        </w:rPr>
      </w:pPr>
    </w:p>
    <w:p w14:paraId="47EBC611" w14:textId="6C48FFDA" w:rsidR="00C6729B" w:rsidRPr="00C6729B" w:rsidRDefault="0072019E" w:rsidP="0072019E">
      <w:pPr>
        <w:spacing w:line="360" w:lineRule="auto"/>
        <w:rPr>
          <w:sz w:val="24"/>
          <w:szCs w:val="24"/>
        </w:rPr>
      </w:pPr>
      <w:r>
        <w:rPr>
          <w:sz w:val="24"/>
          <w:szCs w:val="24"/>
        </w:rPr>
        <w:t>Umgesetzt wurde ein d</w:t>
      </w:r>
      <w:r w:rsidR="00C6729B" w:rsidRPr="00C6729B">
        <w:rPr>
          <w:sz w:val="24"/>
          <w:szCs w:val="24"/>
        </w:rPr>
        <w:t>auerhaftes Markierungssystem als Randmarkierung </w:t>
      </w:r>
      <w:r>
        <w:rPr>
          <w:sz w:val="24"/>
          <w:szCs w:val="24"/>
        </w:rPr>
        <w:t>mit</w:t>
      </w:r>
      <w:r w:rsidR="00C6729B" w:rsidRPr="00C6729B">
        <w:rPr>
          <w:sz w:val="24"/>
          <w:szCs w:val="24"/>
        </w:rPr>
        <w:t xml:space="preserve"> Triflex Line Kaltspritzplastik </w:t>
      </w:r>
      <w:r>
        <w:rPr>
          <w:sz w:val="24"/>
          <w:szCs w:val="24"/>
        </w:rPr>
        <w:t>sowie eine</w:t>
      </w:r>
      <w:r w:rsidR="00C6729B" w:rsidRPr="00C6729B">
        <w:rPr>
          <w:sz w:val="24"/>
          <w:szCs w:val="24"/>
        </w:rPr>
        <w:t xml:space="preserve"> Leit-/Mittelmarkierung </w:t>
      </w:r>
      <w:r w:rsidR="00A41EB3">
        <w:rPr>
          <w:sz w:val="24"/>
          <w:szCs w:val="24"/>
        </w:rPr>
        <w:t xml:space="preserve">mit </w:t>
      </w:r>
      <w:r w:rsidR="00C6729B" w:rsidRPr="00C6729B">
        <w:rPr>
          <w:sz w:val="24"/>
          <w:szCs w:val="24"/>
        </w:rPr>
        <w:t>Triflex Line Kaltplastik</w:t>
      </w:r>
      <w:r w:rsidR="00A41EB3">
        <w:rPr>
          <w:sz w:val="24"/>
          <w:szCs w:val="24"/>
        </w:rPr>
        <w:t xml:space="preserve">. Der 50 cm breite Grünstreifen zwischen doppelter weißer Fahrbahntrennlinie </w:t>
      </w:r>
      <w:r w:rsidR="00327FAF">
        <w:rPr>
          <w:sz w:val="24"/>
          <w:szCs w:val="24"/>
        </w:rPr>
        <w:t>wurde mit Tr</w:t>
      </w:r>
      <w:r w:rsidR="00887C51">
        <w:rPr>
          <w:sz w:val="24"/>
          <w:szCs w:val="24"/>
        </w:rPr>
        <w:t>if</w:t>
      </w:r>
      <w:r w:rsidR="00327FAF">
        <w:rPr>
          <w:sz w:val="24"/>
          <w:szCs w:val="24"/>
        </w:rPr>
        <w:t>lex Line Kaltplastik Verke</w:t>
      </w:r>
      <w:r w:rsidR="00887C51">
        <w:rPr>
          <w:sz w:val="24"/>
          <w:szCs w:val="24"/>
        </w:rPr>
        <w:t>hr</w:t>
      </w:r>
      <w:r w:rsidR="00327FAF">
        <w:rPr>
          <w:sz w:val="24"/>
          <w:szCs w:val="24"/>
        </w:rPr>
        <w:t>sgrün RAL</w:t>
      </w:r>
      <w:r w:rsidR="00887C51">
        <w:rPr>
          <w:sz w:val="24"/>
          <w:szCs w:val="24"/>
        </w:rPr>
        <w:t>6024 verarbeitet.</w:t>
      </w:r>
    </w:p>
    <w:p w14:paraId="3D6C1823" w14:textId="5BBEDE64" w:rsidR="00B53152" w:rsidRPr="00887C51" w:rsidRDefault="00887C51" w:rsidP="00887C51">
      <w:pPr>
        <w:spacing w:line="360" w:lineRule="auto"/>
        <w:rPr>
          <w:sz w:val="24"/>
          <w:szCs w:val="24"/>
        </w:rPr>
      </w:pPr>
      <w:r>
        <w:rPr>
          <w:sz w:val="24"/>
          <w:szCs w:val="24"/>
        </w:rPr>
        <w:t>Die</w:t>
      </w:r>
      <w:r w:rsidR="00022391" w:rsidRPr="00887C51">
        <w:rPr>
          <w:sz w:val="24"/>
          <w:szCs w:val="24"/>
        </w:rPr>
        <w:t xml:space="preserve"> weißen Markierungslinien</w:t>
      </w:r>
      <w:r>
        <w:rPr>
          <w:sz w:val="24"/>
          <w:szCs w:val="24"/>
        </w:rPr>
        <w:t xml:space="preserve"> bieten</w:t>
      </w:r>
      <w:r w:rsidR="00B97A0E" w:rsidRPr="00887C51">
        <w:rPr>
          <w:sz w:val="24"/>
          <w:szCs w:val="24"/>
        </w:rPr>
        <w:t xml:space="preserve"> </w:t>
      </w:r>
      <w:r w:rsidR="00022391" w:rsidRPr="00887C51">
        <w:rPr>
          <w:sz w:val="24"/>
          <w:szCs w:val="24"/>
        </w:rPr>
        <w:t>dank spezieller Nachstreumittel eine gute Sichtbarkeit</w:t>
      </w:r>
      <w:r w:rsidR="007D5858" w:rsidRPr="00887C51">
        <w:rPr>
          <w:sz w:val="24"/>
          <w:szCs w:val="24"/>
        </w:rPr>
        <w:t xml:space="preserve"> im Dunkeln und bei Nässe</w:t>
      </w:r>
      <w:r>
        <w:rPr>
          <w:sz w:val="24"/>
          <w:szCs w:val="24"/>
        </w:rPr>
        <w:t>, denn d</w:t>
      </w:r>
      <w:r w:rsidR="00FA3A2F" w:rsidRPr="00887C51">
        <w:rPr>
          <w:sz w:val="24"/>
          <w:szCs w:val="24"/>
        </w:rPr>
        <w:t>iese reflektieren das Scheinwerferlicht</w:t>
      </w:r>
      <w:r w:rsidR="001E2B40" w:rsidRPr="00887C51">
        <w:rPr>
          <w:sz w:val="24"/>
          <w:szCs w:val="24"/>
        </w:rPr>
        <w:t>.</w:t>
      </w:r>
      <w:r w:rsidR="00022391" w:rsidRPr="00887C51">
        <w:rPr>
          <w:sz w:val="24"/>
          <w:szCs w:val="24"/>
        </w:rPr>
        <w:t xml:space="preserve"> Der grüne Streifen dazwischen </w:t>
      </w:r>
      <w:r w:rsidR="00637D7E">
        <w:rPr>
          <w:sz w:val="24"/>
          <w:szCs w:val="24"/>
        </w:rPr>
        <w:t>sorgt für</w:t>
      </w:r>
      <w:r w:rsidR="00022391" w:rsidRPr="00887C51">
        <w:rPr>
          <w:sz w:val="24"/>
          <w:szCs w:val="24"/>
        </w:rPr>
        <w:t xml:space="preserve"> eine optisch klare Abgrenzung der Fahrbahnen und erhöht</w:t>
      </w:r>
      <w:r w:rsidR="00B74F38" w:rsidRPr="00887C51">
        <w:rPr>
          <w:sz w:val="24"/>
          <w:szCs w:val="24"/>
        </w:rPr>
        <w:t xml:space="preserve"> die Sicherheit</w:t>
      </w:r>
      <w:r w:rsidR="00022391" w:rsidRPr="00887C51">
        <w:rPr>
          <w:sz w:val="24"/>
          <w:szCs w:val="24"/>
        </w:rPr>
        <w:t xml:space="preserve"> bei wechselnden Überholspuren</w:t>
      </w:r>
      <w:r w:rsidR="00B74F38" w:rsidRPr="00887C51">
        <w:rPr>
          <w:sz w:val="24"/>
          <w:szCs w:val="24"/>
        </w:rPr>
        <w:t xml:space="preserve">. </w:t>
      </w:r>
      <w:r w:rsidR="00022391" w:rsidRPr="00887C51">
        <w:rPr>
          <w:sz w:val="24"/>
          <w:szCs w:val="24"/>
        </w:rPr>
        <w:t xml:space="preserve">Durch die hohe Verschleißfestigkeit und Rutschhemmung der Triflex-Systeme ist die Markierung </w:t>
      </w:r>
      <w:r w:rsidR="00C9344A" w:rsidRPr="00C9344A">
        <w:rPr>
          <w:sz w:val="24"/>
          <w:szCs w:val="24"/>
        </w:rPr>
        <w:t>optimal auf die Anforderungen stark frequentierter Bundesstraßen ausgelegt</w:t>
      </w:r>
      <w:r w:rsidR="00C9344A">
        <w:rPr>
          <w:sz w:val="24"/>
          <w:szCs w:val="24"/>
        </w:rPr>
        <w:t xml:space="preserve">. </w:t>
      </w:r>
      <w:r w:rsidR="00B53152" w:rsidRPr="00887C51">
        <w:rPr>
          <w:sz w:val="24"/>
          <w:szCs w:val="24"/>
        </w:rPr>
        <w:t>Darüber hinaus bietet das System einen entscheidenden wirtschaftlichen Vorteil</w:t>
      </w:r>
      <w:r w:rsidR="003F2F3C" w:rsidRPr="00887C51">
        <w:rPr>
          <w:sz w:val="24"/>
          <w:szCs w:val="24"/>
        </w:rPr>
        <w:t>.</w:t>
      </w:r>
      <w:r w:rsidR="00B53152" w:rsidRPr="00887C51">
        <w:rPr>
          <w:sz w:val="24"/>
          <w:szCs w:val="24"/>
        </w:rPr>
        <w:t xml:space="preserve"> Der grüne Trennstreifen stellt eine kostengünstige und platzsparende Alternative zu baulichen Trennelementen dar</w:t>
      </w:r>
      <w:r w:rsidR="00BC5A66">
        <w:rPr>
          <w:sz w:val="24"/>
          <w:szCs w:val="24"/>
        </w:rPr>
        <w:t xml:space="preserve">, </w:t>
      </w:r>
      <w:r w:rsidR="00B53152" w:rsidRPr="00887C51">
        <w:rPr>
          <w:sz w:val="24"/>
          <w:szCs w:val="24"/>
        </w:rPr>
        <w:t>mit deutlich klarerer visueller Wirkung als einfache Linienmarkierungen.</w:t>
      </w:r>
    </w:p>
    <w:p w14:paraId="3B4E7435" w14:textId="77777777" w:rsidR="00833C38" w:rsidRDefault="00833C38" w:rsidP="0045370D">
      <w:pPr>
        <w:spacing w:line="360" w:lineRule="auto"/>
        <w:rPr>
          <w:b/>
          <w:bCs/>
          <w:sz w:val="24"/>
          <w:szCs w:val="24"/>
        </w:rPr>
      </w:pPr>
    </w:p>
    <w:p w14:paraId="4AAAB33E" w14:textId="015FB068" w:rsidR="009C7513" w:rsidRDefault="009C7513" w:rsidP="0045370D">
      <w:pPr>
        <w:spacing w:line="360" w:lineRule="auto"/>
        <w:rPr>
          <w:b/>
          <w:bCs/>
          <w:sz w:val="24"/>
          <w:szCs w:val="24"/>
        </w:rPr>
      </w:pPr>
      <w:r>
        <w:rPr>
          <w:b/>
          <w:bCs/>
          <w:sz w:val="24"/>
          <w:szCs w:val="24"/>
        </w:rPr>
        <w:t>Gemeinsam gelöst</w:t>
      </w:r>
    </w:p>
    <w:p w14:paraId="31699D76" w14:textId="77777777" w:rsidR="009C7513" w:rsidRDefault="009C7513" w:rsidP="0045370D">
      <w:pPr>
        <w:spacing w:line="360" w:lineRule="auto"/>
        <w:rPr>
          <w:b/>
          <w:bCs/>
          <w:sz w:val="24"/>
          <w:szCs w:val="24"/>
        </w:rPr>
      </w:pPr>
    </w:p>
    <w:p w14:paraId="616AAAC8" w14:textId="28B078E8" w:rsidR="009C7513" w:rsidRPr="009C7513" w:rsidRDefault="009C7513" w:rsidP="0045370D">
      <w:pPr>
        <w:spacing w:line="360" w:lineRule="auto"/>
        <w:rPr>
          <w:sz w:val="24"/>
          <w:szCs w:val="24"/>
        </w:rPr>
      </w:pPr>
      <w:r w:rsidRPr="009C7513">
        <w:rPr>
          <w:sz w:val="24"/>
          <w:szCs w:val="24"/>
        </w:rPr>
        <w:t>Die Umsetzung erfolgte in enger Zusammenarbeit zwischen Triflex und dem ausführenden Unternehmen Verkehrstechnik &amp; Fahrbahnmarkierung Seifert GmbH. Die langjährige Partnerschaft</w:t>
      </w:r>
      <w:r w:rsidR="00A135F5">
        <w:rPr>
          <w:sz w:val="24"/>
          <w:szCs w:val="24"/>
        </w:rPr>
        <w:t xml:space="preserve"> </w:t>
      </w:r>
      <w:r w:rsidRPr="009C7513">
        <w:rPr>
          <w:sz w:val="24"/>
          <w:szCs w:val="24"/>
        </w:rPr>
        <w:t>sowie die zuverlässige Beratung bildeten die Grundlage für eine termingerechte und nachhaltige Realisierung.</w:t>
      </w:r>
      <w:r w:rsidR="000978BC">
        <w:rPr>
          <w:sz w:val="24"/>
          <w:szCs w:val="24"/>
        </w:rPr>
        <w:t xml:space="preserve"> </w:t>
      </w:r>
      <w:r w:rsidR="000978BC" w:rsidRPr="009F4DF9">
        <w:rPr>
          <w:sz w:val="24"/>
          <w:szCs w:val="24"/>
        </w:rPr>
        <w:t>„Seit vielen Jahren setzen wir auf die hohe Produktqualität und Zuverlässigkeit von Triflex. Daraus ist im Laufe der Zeit eine enge Partnerschaft entstanden</w:t>
      </w:r>
      <w:r w:rsidR="00CC12B0">
        <w:rPr>
          <w:sz w:val="24"/>
          <w:szCs w:val="24"/>
        </w:rPr>
        <w:t>. B</w:t>
      </w:r>
      <w:r w:rsidR="000978BC" w:rsidRPr="009F4DF9">
        <w:rPr>
          <w:sz w:val="24"/>
          <w:szCs w:val="24"/>
        </w:rPr>
        <w:t>ei Triflex fühlen wir uns einfach bestens beraten</w:t>
      </w:r>
      <w:r w:rsidR="009F4DF9">
        <w:rPr>
          <w:sz w:val="24"/>
          <w:szCs w:val="24"/>
        </w:rPr>
        <w:t xml:space="preserve">, sagt </w:t>
      </w:r>
      <w:r w:rsidR="000978BC" w:rsidRPr="000978BC">
        <w:rPr>
          <w:sz w:val="24"/>
          <w:szCs w:val="24"/>
        </w:rPr>
        <w:t xml:space="preserve">Jan Seifert, Inhaber </w:t>
      </w:r>
      <w:r w:rsidR="009F4DF9">
        <w:rPr>
          <w:sz w:val="24"/>
          <w:szCs w:val="24"/>
        </w:rPr>
        <w:t xml:space="preserve">vom ausführenden Betrieb </w:t>
      </w:r>
      <w:r w:rsidR="000978BC" w:rsidRPr="000978BC">
        <w:rPr>
          <w:sz w:val="24"/>
          <w:szCs w:val="24"/>
        </w:rPr>
        <w:t xml:space="preserve">Verkehrstechnik &amp; </w:t>
      </w:r>
      <w:r w:rsidR="000978BC" w:rsidRPr="000978BC">
        <w:rPr>
          <w:sz w:val="24"/>
          <w:szCs w:val="24"/>
        </w:rPr>
        <w:lastRenderedPageBreak/>
        <w:t>Fahrbahnmarkierung Seifert GmbH</w:t>
      </w:r>
      <w:r w:rsidR="009F4DF9">
        <w:rPr>
          <w:sz w:val="24"/>
          <w:szCs w:val="24"/>
        </w:rPr>
        <w:t>.</w:t>
      </w:r>
      <w:r w:rsidR="000978BC" w:rsidRPr="000978BC">
        <w:rPr>
          <w:sz w:val="24"/>
          <w:szCs w:val="24"/>
        </w:rPr>
        <w:t> </w:t>
      </w:r>
      <w:r w:rsidR="00BA376C" w:rsidRPr="00BA376C">
        <w:rPr>
          <w:sz w:val="24"/>
          <w:szCs w:val="24"/>
        </w:rPr>
        <w:t>Das Markierungskonzept mit grünem Mittelstreifen hat sich seit seiner Einführung im Jahr 2009 bewährt und wird inzwischen auch in weiteren Bundesländern eingesetzt.</w:t>
      </w:r>
    </w:p>
    <w:p w14:paraId="1B3EAA46" w14:textId="5BB23FA6" w:rsidR="00952248" w:rsidRPr="004F766B" w:rsidRDefault="00952248" w:rsidP="0045370D">
      <w:pPr>
        <w:spacing w:line="360" w:lineRule="auto"/>
        <w:rPr>
          <w:sz w:val="24"/>
          <w:szCs w:val="24"/>
        </w:rPr>
      </w:pPr>
    </w:p>
    <w:p w14:paraId="400CC6B3" w14:textId="60D37ECD" w:rsidR="00043E6A" w:rsidRDefault="00B10DDB" w:rsidP="00573F8C">
      <w:pPr>
        <w:spacing w:line="360" w:lineRule="auto"/>
        <w:rPr>
          <w:bCs/>
          <w:sz w:val="24"/>
          <w:szCs w:val="24"/>
        </w:rPr>
      </w:pPr>
      <w:r w:rsidRPr="00B10DDB">
        <w:rPr>
          <w:bCs/>
          <w:sz w:val="24"/>
          <w:szCs w:val="24"/>
        </w:rPr>
        <w:t xml:space="preserve">ca. </w:t>
      </w:r>
      <w:r w:rsidR="00CC12B0">
        <w:rPr>
          <w:bCs/>
          <w:sz w:val="24"/>
          <w:szCs w:val="24"/>
        </w:rPr>
        <w:t>3</w:t>
      </w:r>
      <w:r w:rsidRPr="00B10DDB">
        <w:rPr>
          <w:bCs/>
          <w:sz w:val="24"/>
          <w:szCs w:val="24"/>
        </w:rPr>
        <w:t>.</w:t>
      </w:r>
      <w:r w:rsidR="00BA376C">
        <w:rPr>
          <w:bCs/>
          <w:sz w:val="24"/>
          <w:szCs w:val="24"/>
        </w:rPr>
        <w:t>5</w:t>
      </w:r>
      <w:r w:rsidRPr="00B10DDB">
        <w:rPr>
          <w:bCs/>
          <w:sz w:val="24"/>
          <w:szCs w:val="24"/>
        </w:rPr>
        <w:t>00 Zeichen</w:t>
      </w:r>
    </w:p>
    <w:p w14:paraId="6AAC5385" w14:textId="473B1120" w:rsidR="00573F8C" w:rsidRPr="00B10DDB" w:rsidRDefault="00314A77" w:rsidP="00573F8C">
      <w:pPr>
        <w:spacing w:line="360" w:lineRule="auto"/>
        <w:rPr>
          <w:bCs/>
          <w:sz w:val="24"/>
          <w:szCs w:val="24"/>
        </w:rPr>
      </w:pPr>
      <w:r w:rsidRPr="00B10DDB">
        <w:rPr>
          <w:bCs/>
          <w:sz w:val="24"/>
          <w:szCs w:val="24"/>
        </w:rP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1D309E97" w:rsidR="00573F8C" w:rsidRDefault="00573F8C" w:rsidP="00573F8C">
      <w:pPr>
        <w:spacing w:line="360" w:lineRule="auto"/>
        <w:rPr>
          <w:rFonts w:cs="Arial"/>
          <w:sz w:val="24"/>
          <w:szCs w:val="24"/>
        </w:rPr>
      </w:pPr>
      <w:r w:rsidRPr="008F0A4A">
        <w:rPr>
          <w:rFonts w:cs="Arial"/>
          <w:sz w:val="24"/>
          <w:szCs w:val="24"/>
        </w:rPr>
        <w:t xml:space="preserve">Projekt: </w:t>
      </w:r>
      <w:r w:rsidR="00A93AC3" w:rsidRPr="00A57FD9">
        <w:rPr>
          <w:rFonts w:cs="Arial"/>
          <w:sz w:val="24"/>
          <w:szCs w:val="24"/>
        </w:rPr>
        <w:t>Neumarkierung Bundesstraße 169, Drebkau</w:t>
      </w:r>
      <w:r w:rsidR="00A93AC3" w:rsidRPr="00A93AC3">
        <w:rPr>
          <w:rFonts w:cs="Arial"/>
          <w:sz w:val="24"/>
          <w:szCs w:val="24"/>
        </w:rPr>
        <w:t> </w:t>
      </w:r>
    </w:p>
    <w:p w14:paraId="55BA8A6C" w14:textId="3D8EE536" w:rsidR="004934FC" w:rsidRPr="008F0A4A" w:rsidRDefault="00921F97" w:rsidP="00573F8C">
      <w:pPr>
        <w:spacing w:line="360" w:lineRule="auto"/>
        <w:rPr>
          <w:rFonts w:cs="Arial"/>
          <w:sz w:val="24"/>
          <w:szCs w:val="24"/>
        </w:rPr>
      </w:pPr>
      <w:r>
        <w:rPr>
          <w:rFonts w:cs="Arial"/>
          <w:sz w:val="24"/>
          <w:szCs w:val="24"/>
        </w:rPr>
        <w:t>Ausführung:</w:t>
      </w:r>
      <w:r w:rsidR="00970957">
        <w:rPr>
          <w:rFonts w:cs="Arial"/>
          <w:sz w:val="24"/>
          <w:szCs w:val="24"/>
        </w:rPr>
        <w:t xml:space="preserve"> </w:t>
      </w:r>
      <w:r w:rsidR="00A57FD9" w:rsidRPr="00A57FD9">
        <w:rPr>
          <w:rFonts w:cs="Arial"/>
          <w:sz w:val="24"/>
          <w:szCs w:val="24"/>
        </w:rPr>
        <w:t>Verkehrstechnik &amp; Fahrbahnmarkierung Seifert GmbH </w:t>
      </w:r>
    </w:p>
    <w:p w14:paraId="5EC84834" w14:textId="4EE26DDF" w:rsidR="00573F8C" w:rsidRPr="008F0A4A" w:rsidRDefault="00573F8C" w:rsidP="00573F8C">
      <w:pPr>
        <w:spacing w:line="360" w:lineRule="auto"/>
        <w:rPr>
          <w:rFonts w:cs="Arial"/>
          <w:sz w:val="24"/>
          <w:szCs w:val="24"/>
        </w:rPr>
      </w:pPr>
      <w:r w:rsidRPr="008F0A4A">
        <w:rPr>
          <w:rFonts w:cs="Arial"/>
          <w:sz w:val="24"/>
          <w:szCs w:val="24"/>
        </w:rPr>
        <w:t xml:space="preserve">Untergrund: </w:t>
      </w:r>
      <w:r w:rsidR="00A57FD9">
        <w:rPr>
          <w:rFonts w:cs="Arial"/>
          <w:sz w:val="24"/>
          <w:szCs w:val="24"/>
        </w:rPr>
        <w:t>Asphalt</w:t>
      </w:r>
    </w:p>
    <w:p w14:paraId="4486CD7B" w14:textId="43A86368" w:rsidR="00573F8C" w:rsidRDefault="00C91383" w:rsidP="75FEBAB1">
      <w:pPr>
        <w:spacing w:line="360" w:lineRule="auto"/>
        <w:rPr>
          <w:rFonts w:cs="Arial"/>
          <w:sz w:val="24"/>
          <w:szCs w:val="24"/>
        </w:rPr>
      </w:pPr>
      <w:r w:rsidRPr="75FEBAB1">
        <w:rPr>
          <w:rFonts w:cs="Arial"/>
          <w:sz w:val="24"/>
          <w:szCs w:val="24"/>
        </w:rPr>
        <w:t>System</w:t>
      </w:r>
      <w:r w:rsidR="00573F8C" w:rsidRPr="75FEBAB1">
        <w:rPr>
          <w:rFonts w:cs="Arial"/>
          <w:sz w:val="24"/>
          <w:szCs w:val="24"/>
        </w:rPr>
        <w:t xml:space="preserve">: </w:t>
      </w:r>
      <w:r w:rsidR="00A57FD9" w:rsidRPr="00A57FD9">
        <w:rPr>
          <w:rFonts w:cs="Arial"/>
          <w:sz w:val="24"/>
          <w:szCs w:val="24"/>
        </w:rPr>
        <w:t xml:space="preserve">Triflex Line Kaltplastik weiß &amp; Verkehrsgrün, Triflex Line </w:t>
      </w:r>
      <w:r w:rsidR="00C20DC7">
        <w:rPr>
          <w:rFonts w:cs="Arial"/>
          <w:sz w:val="24"/>
          <w:szCs w:val="24"/>
        </w:rPr>
        <w:t>K</w:t>
      </w:r>
      <w:r w:rsidR="00A57FD9">
        <w:rPr>
          <w:rFonts w:cs="Arial"/>
          <w:sz w:val="24"/>
          <w:szCs w:val="24"/>
        </w:rPr>
        <w:t>altspritzplastik</w:t>
      </w:r>
      <w:r w:rsidR="00A57FD9" w:rsidRPr="00A57FD9">
        <w:rPr>
          <w:rFonts w:cs="Arial"/>
          <w:sz w:val="24"/>
          <w:szCs w:val="24"/>
        </w:rPr>
        <w:t> </w:t>
      </w:r>
    </w:p>
    <w:p w14:paraId="7A9C8B4A" w14:textId="1B68F8F9" w:rsidR="001002B2" w:rsidRPr="008F0A4A" w:rsidRDefault="001002B2" w:rsidP="00573F8C">
      <w:pPr>
        <w:spacing w:line="360" w:lineRule="auto"/>
        <w:rPr>
          <w:rFonts w:cs="Arial"/>
          <w:sz w:val="24"/>
          <w:szCs w:val="24"/>
        </w:rPr>
      </w:pPr>
      <w:r>
        <w:rPr>
          <w:rFonts w:cs="Arial"/>
          <w:sz w:val="24"/>
          <w:szCs w:val="24"/>
        </w:rPr>
        <w:t>Ausführungszeit</w:t>
      </w:r>
      <w:r w:rsidR="005556E6">
        <w:rPr>
          <w:rFonts w:cs="Arial"/>
          <w:sz w:val="24"/>
          <w:szCs w:val="24"/>
        </w:rPr>
        <w:t>punkt</w:t>
      </w:r>
      <w:r>
        <w:rPr>
          <w:rFonts w:cs="Arial"/>
          <w:sz w:val="24"/>
          <w:szCs w:val="24"/>
        </w:rPr>
        <w:t xml:space="preserve">: </w:t>
      </w:r>
      <w:r w:rsidR="00A57FD9">
        <w:rPr>
          <w:rFonts w:cs="Arial"/>
          <w:sz w:val="24"/>
          <w:szCs w:val="24"/>
        </w:rPr>
        <w:t>August 2025</w:t>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346A0B01" w:rsidR="00553D7A" w:rsidRPr="00553D7A" w:rsidRDefault="00553D7A" w:rsidP="00553D7A">
      <w:pPr>
        <w:jc w:val="both"/>
        <w:rPr>
          <w:color w:val="A6A6A6"/>
          <w:sz w:val="18"/>
          <w:szCs w:val="18"/>
        </w:rPr>
      </w:pPr>
      <w:r w:rsidRPr="00553D7A">
        <w:rPr>
          <w:color w:val="A6A6A6"/>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E37D" w14:textId="77777777" w:rsidR="00AE4C27" w:rsidRDefault="00AE4C27">
      <w:r>
        <w:separator/>
      </w:r>
    </w:p>
  </w:endnote>
  <w:endnote w:type="continuationSeparator" w:id="0">
    <w:p w14:paraId="7A5D36F4" w14:textId="77777777" w:rsidR="00AE4C27" w:rsidRDefault="00AE4C27">
      <w:r>
        <w:continuationSeparator/>
      </w:r>
    </w:p>
  </w:endnote>
  <w:endnote w:type="continuationNotice" w:id="1">
    <w:p w14:paraId="02155A5E" w14:textId="77777777" w:rsidR="00AE4C27" w:rsidRDefault="00AE4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r w:rsidRPr="009A3521">
                            <w:rPr>
                              <w:rFonts w:cs="Arial"/>
                              <w:color w:val="808080"/>
                              <w:sz w:val="14"/>
                              <w:lang w:val="en-US"/>
                            </w:rPr>
                            <w:t xml:space="preserve">Telefon: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r w:rsidRPr="00E737EF">
                            <w:rPr>
                              <w:rFonts w:cs="Arial"/>
                              <w:color w:val="808080"/>
                              <w:sz w:val="14"/>
                              <w:lang w:val="en-US"/>
                            </w:rPr>
                            <w:t>presigno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r w:rsidRPr="009A3521">
                      <w:rPr>
                        <w:rFonts w:cs="Arial"/>
                        <w:color w:val="808080"/>
                        <w:sz w:val="14"/>
                        <w:lang w:val="en-US"/>
                      </w:rPr>
                      <w:t xml:space="preserve">Telefon: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r w:rsidRPr="00E737EF">
                      <w:rPr>
                        <w:rFonts w:cs="Arial"/>
                        <w:color w:val="808080"/>
                        <w:sz w:val="14"/>
                        <w:lang w:val="en-US"/>
                      </w:rPr>
                      <w:t>presigno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4762" w14:textId="77777777" w:rsidR="00AE4C27" w:rsidRDefault="00AE4C27">
      <w:r>
        <w:separator/>
      </w:r>
    </w:p>
  </w:footnote>
  <w:footnote w:type="continuationSeparator" w:id="0">
    <w:p w14:paraId="0F3DC750" w14:textId="77777777" w:rsidR="00AE4C27" w:rsidRDefault="00AE4C27">
      <w:r>
        <w:continuationSeparator/>
      </w:r>
    </w:p>
  </w:footnote>
  <w:footnote w:type="continuationNotice" w:id="1">
    <w:p w14:paraId="2A6EE5C1" w14:textId="77777777" w:rsidR="00AE4C27" w:rsidRDefault="00AE4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EC23EA"/>
    <w:multiLevelType w:val="multilevel"/>
    <w:tmpl w:val="088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E69776F"/>
    <w:multiLevelType w:val="multilevel"/>
    <w:tmpl w:val="4E26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6"/>
  </w:num>
  <w:num w:numId="5" w16cid:durableId="679040702">
    <w:abstractNumId w:val="4"/>
  </w:num>
  <w:num w:numId="6" w16cid:durableId="1087270104">
    <w:abstractNumId w:val="1"/>
  </w:num>
  <w:num w:numId="7" w16cid:durableId="14818544">
    <w:abstractNumId w:val="7"/>
  </w:num>
  <w:num w:numId="8" w16cid:durableId="1492284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05FC8"/>
    <w:rsid w:val="00010B87"/>
    <w:rsid w:val="00011658"/>
    <w:rsid w:val="0001249C"/>
    <w:rsid w:val="0001405A"/>
    <w:rsid w:val="00015547"/>
    <w:rsid w:val="00015CA2"/>
    <w:rsid w:val="000208CA"/>
    <w:rsid w:val="00020A54"/>
    <w:rsid w:val="00021EDD"/>
    <w:rsid w:val="00021F1B"/>
    <w:rsid w:val="00022391"/>
    <w:rsid w:val="0002260B"/>
    <w:rsid w:val="000247C1"/>
    <w:rsid w:val="00024B4C"/>
    <w:rsid w:val="000256AB"/>
    <w:rsid w:val="00025B80"/>
    <w:rsid w:val="00026031"/>
    <w:rsid w:val="0002741B"/>
    <w:rsid w:val="00027800"/>
    <w:rsid w:val="00027D91"/>
    <w:rsid w:val="00027E26"/>
    <w:rsid w:val="000334AC"/>
    <w:rsid w:val="00033AC0"/>
    <w:rsid w:val="000341B2"/>
    <w:rsid w:val="0003424B"/>
    <w:rsid w:val="00035F19"/>
    <w:rsid w:val="00036173"/>
    <w:rsid w:val="00036F37"/>
    <w:rsid w:val="00037759"/>
    <w:rsid w:val="000424D6"/>
    <w:rsid w:val="00043E6A"/>
    <w:rsid w:val="00044054"/>
    <w:rsid w:val="00047300"/>
    <w:rsid w:val="0005286D"/>
    <w:rsid w:val="0005392D"/>
    <w:rsid w:val="00053FDB"/>
    <w:rsid w:val="000560FB"/>
    <w:rsid w:val="000567A9"/>
    <w:rsid w:val="00056974"/>
    <w:rsid w:val="0006017F"/>
    <w:rsid w:val="00060BC6"/>
    <w:rsid w:val="00061FF9"/>
    <w:rsid w:val="00065E14"/>
    <w:rsid w:val="000705F1"/>
    <w:rsid w:val="000713F3"/>
    <w:rsid w:val="00071619"/>
    <w:rsid w:val="00072F7F"/>
    <w:rsid w:val="00073AA9"/>
    <w:rsid w:val="00073E65"/>
    <w:rsid w:val="00074777"/>
    <w:rsid w:val="000750CB"/>
    <w:rsid w:val="00076157"/>
    <w:rsid w:val="0007650B"/>
    <w:rsid w:val="00077189"/>
    <w:rsid w:val="00080A69"/>
    <w:rsid w:val="00081A7C"/>
    <w:rsid w:val="00082032"/>
    <w:rsid w:val="0008266D"/>
    <w:rsid w:val="00085706"/>
    <w:rsid w:val="000858CE"/>
    <w:rsid w:val="000859C6"/>
    <w:rsid w:val="0009169C"/>
    <w:rsid w:val="000927D4"/>
    <w:rsid w:val="00092B7E"/>
    <w:rsid w:val="0009301E"/>
    <w:rsid w:val="00093669"/>
    <w:rsid w:val="00094CA1"/>
    <w:rsid w:val="000967FF"/>
    <w:rsid w:val="00096CDE"/>
    <w:rsid w:val="000978BC"/>
    <w:rsid w:val="000A3369"/>
    <w:rsid w:val="000A4E22"/>
    <w:rsid w:val="000A685F"/>
    <w:rsid w:val="000B0873"/>
    <w:rsid w:val="000B1846"/>
    <w:rsid w:val="000B1FBD"/>
    <w:rsid w:val="000B2B79"/>
    <w:rsid w:val="000B3355"/>
    <w:rsid w:val="000B5027"/>
    <w:rsid w:val="000B54E4"/>
    <w:rsid w:val="000B5AF8"/>
    <w:rsid w:val="000C18DF"/>
    <w:rsid w:val="000C1CFC"/>
    <w:rsid w:val="000C2AF2"/>
    <w:rsid w:val="000C4466"/>
    <w:rsid w:val="000C4D07"/>
    <w:rsid w:val="000C4E08"/>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0F2828"/>
    <w:rsid w:val="001002B2"/>
    <w:rsid w:val="00101307"/>
    <w:rsid w:val="001021B2"/>
    <w:rsid w:val="00102E2B"/>
    <w:rsid w:val="00102E7A"/>
    <w:rsid w:val="001039C2"/>
    <w:rsid w:val="001045FE"/>
    <w:rsid w:val="00104D93"/>
    <w:rsid w:val="00105307"/>
    <w:rsid w:val="00107E1C"/>
    <w:rsid w:val="00111195"/>
    <w:rsid w:val="00112C1F"/>
    <w:rsid w:val="00116889"/>
    <w:rsid w:val="001178F9"/>
    <w:rsid w:val="0012043D"/>
    <w:rsid w:val="00121A3A"/>
    <w:rsid w:val="00121A5F"/>
    <w:rsid w:val="00121AC0"/>
    <w:rsid w:val="00123436"/>
    <w:rsid w:val="00123651"/>
    <w:rsid w:val="00123D35"/>
    <w:rsid w:val="001254C0"/>
    <w:rsid w:val="00127CF7"/>
    <w:rsid w:val="001306C9"/>
    <w:rsid w:val="0013080D"/>
    <w:rsid w:val="00130A23"/>
    <w:rsid w:val="001319C7"/>
    <w:rsid w:val="001324D3"/>
    <w:rsid w:val="001338C0"/>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6C2"/>
    <w:rsid w:val="00154E2A"/>
    <w:rsid w:val="001578C1"/>
    <w:rsid w:val="00160F8A"/>
    <w:rsid w:val="00161AC7"/>
    <w:rsid w:val="00163096"/>
    <w:rsid w:val="00165B2E"/>
    <w:rsid w:val="001702B2"/>
    <w:rsid w:val="00170B29"/>
    <w:rsid w:val="0017103F"/>
    <w:rsid w:val="00172B9D"/>
    <w:rsid w:val="00175342"/>
    <w:rsid w:val="00175A9D"/>
    <w:rsid w:val="001766FF"/>
    <w:rsid w:val="001771D9"/>
    <w:rsid w:val="0018395D"/>
    <w:rsid w:val="00183E7B"/>
    <w:rsid w:val="00184A7B"/>
    <w:rsid w:val="001850B0"/>
    <w:rsid w:val="001859D3"/>
    <w:rsid w:val="00185BB8"/>
    <w:rsid w:val="00186DB3"/>
    <w:rsid w:val="001908B6"/>
    <w:rsid w:val="0019091F"/>
    <w:rsid w:val="001909C2"/>
    <w:rsid w:val="00191BC2"/>
    <w:rsid w:val="001928CF"/>
    <w:rsid w:val="001930FA"/>
    <w:rsid w:val="00193FC1"/>
    <w:rsid w:val="00194189"/>
    <w:rsid w:val="00194453"/>
    <w:rsid w:val="00194C35"/>
    <w:rsid w:val="00197D1A"/>
    <w:rsid w:val="00197F7D"/>
    <w:rsid w:val="001A1073"/>
    <w:rsid w:val="001A3860"/>
    <w:rsid w:val="001A579D"/>
    <w:rsid w:val="001B063B"/>
    <w:rsid w:val="001B0A29"/>
    <w:rsid w:val="001B0DDF"/>
    <w:rsid w:val="001B1E51"/>
    <w:rsid w:val="001B3BA2"/>
    <w:rsid w:val="001B4F61"/>
    <w:rsid w:val="001B51E8"/>
    <w:rsid w:val="001B6257"/>
    <w:rsid w:val="001C0648"/>
    <w:rsid w:val="001C08BB"/>
    <w:rsid w:val="001C0DA1"/>
    <w:rsid w:val="001C1FA1"/>
    <w:rsid w:val="001C28FC"/>
    <w:rsid w:val="001C332A"/>
    <w:rsid w:val="001C3A07"/>
    <w:rsid w:val="001C3B68"/>
    <w:rsid w:val="001C45C3"/>
    <w:rsid w:val="001C6DB1"/>
    <w:rsid w:val="001C7A7B"/>
    <w:rsid w:val="001D00D1"/>
    <w:rsid w:val="001D1247"/>
    <w:rsid w:val="001D1480"/>
    <w:rsid w:val="001D1D1A"/>
    <w:rsid w:val="001D1FE3"/>
    <w:rsid w:val="001D2884"/>
    <w:rsid w:val="001D3BCC"/>
    <w:rsid w:val="001D40C2"/>
    <w:rsid w:val="001D4BB6"/>
    <w:rsid w:val="001D6AB4"/>
    <w:rsid w:val="001D6F74"/>
    <w:rsid w:val="001E2B40"/>
    <w:rsid w:val="001E5242"/>
    <w:rsid w:val="001E6338"/>
    <w:rsid w:val="001F0B3A"/>
    <w:rsid w:val="001F1C55"/>
    <w:rsid w:val="001F3027"/>
    <w:rsid w:val="001F48F8"/>
    <w:rsid w:val="001F4D8A"/>
    <w:rsid w:val="001F65BE"/>
    <w:rsid w:val="0020035A"/>
    <w:rsid w:val="00200CE0"/>
    <w:rsid w:val="00202343"/>
    <w:rsid w:val="0020379A"/>
    <w:rsid w:val="0020410B"/>
    <w:rsid w:val="00205AA2"/>
    <w:rsid w:val="00206974"/>
    <w:rsid w:val="00206C0A"/>
    <w:rsid w:val="0021265E"/>
    <w:rsid w:val="002134C8"/>
    <w:rsid w:val="002157CF"/>
    <w:rsid w:val="00215962"/>
    <w:rsid w:val="00215EF4"/>
    <w:rsid w:val="00217F77"/>
    <w:rsid w:val="00222E44"/>
    <w:rsid w:val="00224A2B"/>
    <w:rsid w:val="0022650B"/>
    <w:rsid w:val="002273E8"/>
    <w:rsid w:val="00231CD3"/>
    <w:rsid w:val="0023310C"/>
    <w:rsid w:val="00234145"/>
    <w:rsid w:val="002348B2"/>
    <w:rsid w:val="00234BFB"/>
    <w:rsid w:val="002356D2"/>
    <w:rsid w:val="0023583A"/>
    <w:rsid w:val="00235BC0"/>
    <w:rsid w:val="002365F9"/>
    <w:rsid w:val="00240EFF"/>
    <w:rsid w:val="002416AB"/>
    <w:rsid w:val="002417F3"/>
    <w:rsid w:val="002420D5"/>
    <w:rsid w:val="00242338"/>
    <w:rsid w:val="002433B2"/>
    <w:rsid w:val="00245E5A"/>
    <w:rsid w:val="0024772A"/>
    <w:rsid w:val="00252A18"/>
    <w:rsid w:val="00255309"/>
    <w:rsid w:val="00260DE9"/>
    <w:rsid w:val="00261B40"/>
    <w:rsid w:val="002620AE"/>
    <w:rsid w:val="002663A0"/>
    <w:rsid w:val="00266A49"/>
    <w:rsid w:val="00270D7A"/>
    <w:rsid w:val="00272113"/>
    <w:rsid w:val="002722D8"/>
    <w:rsid w:val="00274568"/>
    <w:rsid w:val="00274EA2"/>
    <w:rsid w:val="00277907"/>
    <w:rsid w:val="00277F2E"/>
    <w:rsid w:val="002842D4"/>
    <w:rsid w:val="00284BAB"/>
    <w:rsid w:val="00287C27"/>
    <w:rsid w:val="0029288A"/>
    <w:rsid w:val="00292C46"/>
    <w:rsid w:val="0029430E"/>
    <w:rsid w:val="002946CD"/>
    <w:rsid w:val="002955A4"/>
    <w:rsid w:val="00295972"/>
    <w:rsid w:val="00296832"/>
    <w:rsid w:val="002A0190"/>
    <w:rsid w:val="002A1131"/>
    <w:rsid w:val="002A23A9"/>
    <w:rsid w:val="002A299E"/>
    <w:rsid w:val="002A34BC"/>
    <w:rsid w:val="002A57F5"/>
    <w:rsid w:val="002A6AE2"/>
    <w:rsid w:val="002B1230"/>
    <w:rsid w:val="002B1366"/>
    <w:rsid w:val="002B34C5"/>
    <w:rsid w:val="002B5766"/>
    <w:rsid w:val="002B67F3"/>
    <w:rsid w:val="002B7506"/>
    <w:rsid w:val="002C12C7"/>
    <w:rsid w:val="002C2166"/>
    <w:rsid w:val="002C35C4"/>
    <w:rsid w:val="002C63D8"/>
    <w:rsid w:val="002C73AB"/>
    <w:rsid w:val="002C7D45"/>
    <w:rsid w:val="002D3E38"/>
    <w:rsid w:val="002D5D08"/>
    <w:rsid w:val="002D6BAC"/>
    <w:rsid w:val="002D6BF4"/>
    <w:rsid w:val="002D6CBD"/>
    <w:rsid w:val="002D7000"/>
    <w:rsid w:val="002D741D"/>
    <w:rsid w:val="002E0D6E"/>
    <w:rsid w:val="002E0F81"/>
    <w:rsid w:val="002E3BAE"/>
    <w:rsid w:val="002E3D78"/>
    <w:rsid w:val="002E62BA"/>
    <w:rsid w:val="002E6D7C"/>
    <w:rsid w:val="002E799B"/>
    <w:rsid w:val="002F23A5"/>
    <w:rsid w:val="002F4459"/>
    <w:rsid w:val="002F656B"/>
    <w:rsid w:val="002F7855"/>
    <w:rsid w:val="00302392"/>
    <w:rsid w:val="00302747"/>
    <w:rsid w:val="00303F04"/>
    <w:rsid w:val="0030636C"/>
    <w:rsid w:val="00306775"/>
    <w:rsid w:val="00310194"/>
    <w:rsid w:val="00310BB3"/>
    <w:rsid w:val="0031207C"/>
    <w:rsid w:val="00312516"/>
    <w:rsid w:val="0031374D"/>
    <w:rsid w:val="00313CF6"/>
    <w:rsid w:val="0031401F"/>
    <w:rsid w:val="00314342"/>
    <w:rsid w:val="00314767"/>
    <w:rsid w:val="00314A77"/>
    <w:rsid w:val="00322DF8"/>
    <w:rsid w:val="00323BCD"/>
    <w:rsid w:val="00326546"/>
    <w:rsid w:val="00326B14"/>
    <w:rsid w:val="00326FDB"/>
    <w:rsid w:val="003276A5"/>
    <w:rsid w:val="003278BA"/>
    <w:rsid w:val="00327EF7"/>
    <w:rsid w:val="00327FAF"/>
    <w:rsid w:val="00327FC3"/>
    <w:rsid w:val="00330944"/>
    <w:rsid w:val="003319FE"/>
    <w:rsid w:val="00333361"/>
    <w:rsid w:val="003337E0"/>
    <w:rsid w:val="00336C00"/>
    <w:rsid w:val="00337963"/>
    <w:rsid w:val="00337C0D"/>
    <w:rsid w:val="00340E36"/>
    <w:rsid w:val="00342060"/>
    <w:rsid w:val="00343939"/>
    <w:rsid w:val="00343B9E"/>
    <w:rsid w:val="00343E97"/>
    <w:rsid w:val="00344074"/>
    <w:rsid w:val="00344E6C"/>
    <w:rsid w:val="00346852"/>
    <w:rsid w:val="0035050A"/>
    <w:rsid w:val="0035073B"/>
    <w:rsid w:val="00350939"/>
    <w:rsid w:val="00350F43"/>
    <w:rsid w:val="00353A65"/>
    <w:rsid w:val="0035463F"/>
    <w:rsid w:val="003571C0"/>
    <w:rsid w:val="0036020D"/>
    <w:rsid w:val="00360F29"/>
    <w:rsid w:val="00361170"/>
    <w:rsid w:val="0036167A"/>
    <w:rsid w:val="00363DD4"/>
    <w:rsid w:val="00364113"/>
    <w:rsid w:val="003648B5"/>
    <w:rsid w:val="00365B42"/>
    <w:rsid w:val="003660D0"/>
    <w:rsid w:val="00371591"/>
    <w:rsid w:val="0037362E"/>
    <w:rsid w:val="00373AB0"/>
    <w:rsid w:val="003744EE"/>
    <w:rsid w:val="0037455E"/>
    <w:rsid w:val="00374EAC"/>
    <w:rsid w:val="00375C4F"/>
    <w:rsid w:val="0038067D"/>
    <w:rsid w:val="0038516E"/>
    <w:rsid w:val="003853FE"/>
    <w:rsid w:val="00385A73"/>
    <w:rsid w:val="0038722F"/>
    <w:rsid w:val="00392BEE"/>
    <w:rsid w:val="00392CC6"/>
    <w:rsid w:val="0039466B"/>
    <w:rsid w:val="0039608B"/>
    <w:rsid w:val="00397D8F"/>
    <w:rsid w:val="003A1203"/>
    <w:rsid w:val="003A1A03"/>
    <w:rsid w:val="003A1B6A"/>
    <w:rsid w:val="003A1BEA"/>
    <w:rsid w:val="003A2313"/>
    <w:rsid w:val="003A47E4"/>
    <w:rsid w:val="003A52B4"/>
    <w:rsid w:val="003A6611"/>
    <w:rsid w:val="003A696E"/>
    <w:rsid w:val="003A735D"/>
    <w:rsid w:val="003B4731"/>
    <w:rsid w:val="003B5487"/>
    <w:rsid w:val="003B65C8"/>
    <w:rsid w:val="003C0D87"/>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22C5"/>
    <w:rsid w:val="003E4EE0"/>
    <w:rsid w:val="003E5DDA"/>
    <w:rsid w:val="003E63EA"/>
    <w:rsid w:val="003E6C81"/>
    <w:rsid w:val="003E6DFF"/>
    <w:rsid w:val="003F139A"/>
    <w:rsid w:val="003F2B3A"/>
    <w:rsid w:val="003F2BA3"/>
    <w:rsid w:val="003F2F3C"/>
    <w:rsid w:val="003F34AC"/>
    <w:rsid w:val="003F56AD"/>
    <w:rsid w:val="003F7E1F"/>
    <w:rsid w:val="00401703"/>
    <w:rsid w:val="0040591A"/>
    <w:rsid w:val="00407381"/>
    <w:rsid w:val="004107E4"/>
    <w:rsid w:val="00410A48"/>
    <w:rsid w:val="00410B44"/>
    <w:rsid w:val="00410B5E"/>
    <w:rsid w:val="00412755"/>
    <w:rsid w:val="00413098"/>
    <w:rsid w:val="004133AE"/>
    <w:rsid w:val="004137D2"/>
    <w:rsid w:val="004164A5"/>
    <w:rsid w:val="004218F7"/>
    <w:rsid w:val="004223F9"/>
    <w:rsid w:val="00422605"/>
    <w:rsid w:val="00422D2B"/>
    <w:rsid w:val="00422FDD"/>
    <w:rsid w:val="004234C6"/>
    <w:rsid w:val="00425D4A"/>
    <w:rsid w:val="00426A0C"/>
    <w:rsid w:val="00426A91"/>
    <w:rsid w:val="00426C0A"/>
    <w:rsid w:val="004302CA"/>
    <w:rsid w:val="004315DD"/>
    <w:rsid w:val="00432DC5"/>
    <w:rsid w:val="00435E9E"/>
    <w:rsid w:val="00436C40"/>
    <w:rsid w:val="0043716D"/>
    <w:rsid w:val="004410F1"/>
    <w:rsid w:val="00444265"/>
    <w:rsid w:val="00444B70"/>
    <w:rsid w:val="00444FCF"/>
    <w:rsid w:val="0044683D"/>
    <w:rsid w:val="00451464"/>
    <w:rsid w:val="0045370D"/>
    <w:rsid w:val="00453FC8"/>
    <w:rsid w:val="00454511"/>
    <w:rsid w:val="00454769"/>
    <w:rsid w:val="004547C3"/>
    <w:rsid w:val="004555B3"/>
    <w:rsid w:val="00455B67"/>
    <w:rsid w:val="00457108"/>
    <w:rsid w:val="00457511"/>
    <w:rsid w:val="00462F77"/>
    <w:rsid w:val="0046481E"/>
    <w:rsid w:val="004670E4"/>
    <w:rsid w:val="00467B5C"/>
    <w:rsid w:val="00472A06"/>
    <w:rsid w:val="00472BE2"/>
    <w:rsid w:val="004732A6"/>
    <w:rsid w:val="00473C08"/>
    <w:rsid w:val="004748CF"/>
    <w:rsid w:val="00477132"/>
    <w:rsid w:val="00477D09"/>
    <w:rsid w:val="00480202"/>
    <w:rsid w:val="00480C3A"/>
    <w:rsid w:val="00482152"/>
    <w:rsid w:val="0048290B"/>
    <w:rsid w:val="00482AF6"/>
    <w:rsid w:val="0048426D"/>
    <w:rsid w:val="00485B1A"/>
    <w:rsid w:val="00485FD2"/>
    <w:rsid w:val="00486CC5"/>
    <w:rsid w:val="0048759D"/>
    <w:rsid w:val="00487A56"/>
    <w:rsid w:val="00493352"/>
    <w:rsid w:val="004934FC"/>
    <w:rsid w:val="0049383B"/>
    <w:rsid w:val="00495ABC"/>
    <w:rsid w:val="00497FC4"/>
    <w:rsid w:val="004A46A4"/>
    <w:rsid w:val="004A4F6F"/>
    <w:rsid w:val="004A6241"/>
    <w:rsid w:val="004A69A0"/>
    <w:rsid w:val="004A6A65"/>
    <w:rsid w:val="004A6B93"/>
    <w:rsid w:val="004A7757"/>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D61DF"/>
    <w:rsid w:val="004E22F4"/>
    <w:rsid w:val="004E4622"/>
    <w:rsid w:val="004E462A"/>
    <w:rsid w:val="004E5A06"/>
    <w:rsid w:val="004E6887"/>
    <w:rsid w:val="004E773F"/>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741"/>
    <w:rsid w:val="00534FFD"/>
    <w:rsid w:val="00535193"/>
    <w:rsid w:val="00535700"/>
    <w:rsid w:val="00545E9F"/>
    <w:rsid w:val="0054639B"/>
    <w:rsid w:val="005506C3"/>
    <w:rsid w:val="00551933"/>
    <w:rsid w:val="00552C87"/>
    <w:rsid w:val="00553155"/>
    <w:rsid w:val="00553775"/>
    <w:rsid w:val="00553D7A"/>
    <w:rsid w:val="005547B8"/>
    <w:rsid w:val="005556E6"/>
    <w:rsid w:val="005559E8"/>
    <w:rsid w:val="00560A58"/>
    <w:rsid w:val="00561B7D"/>
    <w:rsid w:val="00562332"/>
    <w:rsid w:val="0056286E"/>
    <w:rsid w:val="005629E7"/>
    <w:rsid w:val="00562C14"/>
    <w:rsid w:val="0056307A"/>
    <w:rsid w:val="0056362C"/>
    <w:rsid w:val="00563A7C"/>
    <w:rsid w:val="005644F5"/>
    <w:rsid w:val="005659D7"/>
    <w:rsid w:val="00565A8E"/>
    <w:rsid w:val="00567B06"/>
    <w:rsid w:val="005708EA"/>
    <w:rsid w:val="00571AB2"/>
    <w:rsid w:val="00573F8C"/>
    <w:rsid w:val="00577514"/>
    <w:rsid w:val="005776C0"/>
    <w:rsid w:val="00580A35"/>
    <w:rsid w:val="00581CEE"/>
    <w:rsid w:val="00581F88"/>
    <w:rsid w:val="00582F63"/>
    <w:rsid w:val="005846C0"/>
    <w:rsid w:val="00584BFD"/>
    <w:rsid w:val="00587852"/>
    <w:rsid w:val="00587AE0"/>
    <w:rsid w:val="0059134C"/>
    <w:rsid w:val="00592388"/>
    <w:rsid w:val="0059498F"/>
    <w:rsid w:val="005952F8"/>
    <w:rsid w:val="005955ED"/>
    <w:rsid w:val="00596768"/>
    <w:rsid w:val="00596D26"/>
    <w:rsid w:val="00596D59"/>
    <w:rsid w:val="005A2EF7"/>
    <w:rsid w:val="005A3BDF"/>
    <w:rsid w:val="005A46FA"/>
    <w:rsid w:val="005A4886"/>
    <w:rsid w:val="005A5C24"/>
    <w:rsid w:val="005B007D"/>
    <w:rsid w:val="005B1BF7"/>
    <w:rsid w:val="005B1CB4"/>
    <w:rsid w:val="005B1D27"/>
    <w:rsid w:val="005B3157"/>
    <w:rsid w:val="005B5280"/>
    <w:rsid w:val="005B61A7"/>
    <w:rsid w:val="005B6666"/>
    <w:rsid w:val="005B7C31"/>
    <w:rsid w:val="005C06B4"/>
    <w:rsid w:val="005C4CB5"/>
    <w:rsid w:val="005D0593"/>
    <w:rsid w:val="005D1DC5"/>
    <w:rsid w:val="005D4223"/>
    <w:rsid w:val="005D5AB4"/>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556"/>
    <w:rsid w:val="005F4761"/>
    <w:rsid w:val="005F491B"/>
    <w:rsid w:val="005F4989"/>
    <w:rsid w:val="005F6D96"/>
    <w:rsid w:val="005F734F"/>
    <w:rsid w:val="005F7842"/>
    <w:rsid w:val="00600CD8"/>
    <w:rsid w:val="00600F70"/>
    <w:rsid w:val="00602892"/>
    <w:rsid w:val="00604804"/>
    <w:rsid w:val="00606AEF"/>
    <w:rsid w:val="00610268"/>
    <w:rsid w:val="0061166F"/>
    <w:rsid w:val="006118F1"/>
    <w:rsid w:val="00611B6E"/>
    <w:rsid w:val="006124BF"/>
    <w:rsid w:val="00612FE8"/>
    <w:rsid w:val="00613836"/>
    <w:rsid w:val="00613E5C"/>
    <w:rsid w:val="0061462F"/>
    <w:rsid w:val="00614AC7"/>
    <w:rsid w:val="0061709E"/>
    <w:rsid w:val="0061799F"/>
    <w:rsid w:val="00617DA0"/>
    <w:rsid w:val="00621518"/>
    <w:rsid w:val="00621653"/>
    <w:rsid w:val="00625C7A"/>
    <w:rsid w:val="006263D3"/>
    <w:rsid w:val="00630A55"/>
    <w:rsid w:val="006317E5"/>
    <w:rsid w:val="006324EC"/>
    <w:rsid w:val="00632991"/>
    <w:rsid w:val="00632D72"/>
    <w:rsid w:val="0063489C"/>
    <w:rsid w:val="00637076"/>
    <w:rsid w:val="00637D7E"/>
    <w:rsid w:val="006407AB"/>
    <w:rsid w:val="0064095C"/>
    <w:rsid w:val="00640FF9"/>
    <w:rsid w:val="0064111D"/>
    <w:rsid w:val="00641B16"/>
    <w:rsid w:val="00641E09"/>
    <w:rsid w:val="00642978"/>
    <w:rsid w:val="00642F09"/>
    <w:rsid w:val="00642FBC"/>
    <w:rsid w:val="006430ED"/>
    <w:rsid w:val="00643B83"/>
    <w:rsid w:val="006443CC"/>
    <w:rsid w:val="0064690F"/>
    <w:rsid w:val="00646AC3"/>
    <w:rsid w:val="00647438"/>
    <w:rsid w:val="006510B3"/>
    <w:rsid w:val="00651133"/>
    <w:rsid w:val="00651A52"/>
    <w:rsid w:val="00652F1C"/>
    <w:rsid w:val="00653C32"/>
    <w:rsid w:val="00654E29"/>
    <w:rsid w:val="00655399"/>
    <w:rsid w:val="00656C54"/>
    <w:rsid w:val="00656F08"/>
    <w:rsid w:val="00657F43"/>
    <w:rsid w:val="006612DE"/>
    <w:rsid w:val="00662020"/>
    <w:rsid w:val="00666690"/>
    <w:rsid w:val="00666B02"/>
    <w:rsid w:val="006726C7"/>
    <w:rsid w:val="00672FD5"/>
    <w:rsid w:val="00674BAE"/>
    <w:rsid w:val="0067648E"/>
    <w:rsid w:val="00676A64"/>
    <w:rsid w:val="006811FD"/>
    <w:rsid w:val="00681363"/>
    <w:rsid w:val="00681C6F"/>
    <w:rsid w:val="00683F0B"/>
    <w:rsid w:val="00684A04"/>
    <w:rsid w:val="00686722"/>
    <w:rsid w:val="00686F16"/>
    <w:rsid w:val="006874BF"/>
    <w:rsid w:val="00690C57"/>
    <w:rsid w:val="00692ECF"/>
    <w:rsid w:val="00693718"/>
    <w:rsid w:val="0069647B"/>
    <w:rsid w:val="00696604"/>
    <w:rsid w:val="006971F3"/>
    <w:rsid w:val="00697616"/>
    <w:rsid w:val="006A1580"/>
    <w:rsid w:val="006A1736"/>
    <w:rsid w:val="006A1ADD"/>
    <w:rsid w:val="006A1C2C"/>
    <w:rsid w:val="006A5FC7"/>
    <w:rsid w:val="006B0F54"/>
    <w:rsid w:val="006B19C2"/>
    <w:rsid w:val="006B19E8"/>
    <w:rsid w:val="006B2209"/>
    <w:rsid w:val="006B3660"/>
    <w:rsid w:val="006B66A1"/>
    <w:rsid w:val="006B6E1A"/>
    <w:rsid w:val="006B7910"/>
    <w:rsid w:val="006C21B5"/>
    <w:rsid w:val="006C2AA8"/>
    <w:rsid w:val="006C4875"/>
    <w:rsid w:val="006C5773"/>
    <w:rsid w:val="006C66F5"/>
    <w:rsid w:val="006C7547"/>
    <w:rsid w:val="006D0B22"/>
    <w:rsid w:val="006D1D45"/>
    <w:rsid w:val="006D28FC"/>
    <w:rsid w:val="006D526E"/>
    <w:rsid w:val="006D5524"/>
    <w:rsid w:val="006E0E57"/>
    <w:rsid w:val="006E11AF"/>
    <w:rsid w:val="006E266F"/>
    <w:rsid w:val="006E29C2"/>
    <w:rsid w:val="006E4073"/>
    <w:rsid w:val="006E6549"/>
    <w:rsid w:val="006E7DF7"/>
    <w:rsid w:val="006E7FE3"/>
    <w:rsid w:val="006F098B"/>
    <w:rsid w:val="006F0B12"/>
    <w:rsid w:val="006F0EF6"/>
    <w:rsid w:val="006F6410"/>
    <w:rsid w:val="006F79AF"/>
    <w:rsid w:val="006F7F54"/>
    <w:rsid w:val="00700BA0"/>
    <w:rsid w:val="00700CBE"/>
    <w:rsid w:val="007021F5"/>
    <w:rsid w:val="007034D5"/>
    <w:rsid w:val="007041AB"/>
    <w:rsid w:val="00704308"/>
    <w:rsid w:val="0070430B"/>
    <w:rsid w:val="00705122"/>
    <w:rsid w:val="00705983"/>
    <w:rsid w:val="007132D3"/>
    <w:rsid w:val="00713C16"/>
    <w:rsid w:val="0071406A"/>
    <w:rsid w:val="007152AE"/>
    <w:rsid w:val="00715344"/>
    <w:rsid w:val="00717A1A"/>
    <w:rsid w:val="0072019E"/>
    <w:rsid w:val="007224D9"/>
    <w:rsid w:val="007245E1"/>
    <w:rsid w:val="00724827"/>
    <w:rsid w:val="007272AE"/>
    <w:rsid w:val="0072767A"/>
    <w:rsid w:val="007307AE"/>
    <w:rsid w:val="00731AD4"/>
    <w:rsid w:val="00731BE8"/>
    <w:rsid w:val="00734257"/>
    <w:rsid w:val="007353FB"/>
    <w:rsid w:val="00735975"/>
    <w:rsid w:val="00736117"/>
    <w:rsid w:val="00736391"/>
    <w:rsid w:val="00741F68"/>
    <w:rsid w:val="00741FD7"/>
    <w:rsid w:val="007433FC"/>
    <w:rsid w:val="00745285"/>
    <w:rsid w:val="00746842"/>
    <w:rsid w:val="00746BF6"/>
    <w:rsid w:val="00746EE7"/>
    <w:rsid w:val="00747CFB"/>
    <w:rsid w:val="00751222"/>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A07"/>
    <w:rsid w:val="0077626D"/>
    <w:rsid w:val="0077723C"/>
    <w:rsid w:val="007779B7"/>
    <w:rsid w:val="00780145"/>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3F1"/>
    <w:rsid w:val="007A401F"/>
    <w:rsid w:val="007A497A"/>
    <w:rsid w:val="007A5BF5"/>
    <w:rsid w:val="007A71E0"/>
    <w:rsid w:val="007B0014"/>
    <w:rsid w:val="007B2049"/>
    <w:rsid w:val="007B3991"/>
    <w:rsid w:val="007B73C3"/>
    <w:rsid w:val="007C0774"/>
    <w:rsid w:val="007C29E9"/>
    <w:rsid w:val="007C3528"/>
    <w:rsid w:val="007C4100"/>
    <w:rsid w:val="007C4835"/>
    <w:rsid w:val="007C6860"/>
    <w:rsid w:val="007C6D91"/>
    <w:rsid w:val="007C7430"/>
    <w:rsid w:val="007D3427"/>
    <w:rsid w:val="007D36FD"/>
    <w:rsid w:val="007D3975"/>
    <w:rsid w:val="007D3E25"/>
    <w:rsid w:val="007D4166"/>
    <w:rsid w:val="007D5858"/>
    <w:rsid w:val="007D6489"/>
    <w:rsid w:val="007D66B5"/>
    <w:rsid w:val="007E0150"/>
    <w:rsid w:val="007E01B2"/>
    <w:rsid w:val="007E065F"/>
    <w:rsid w:val="007E07D0"/>
    <w:rsid w:val="007E0AC4"/>
    <w:rsid w:val="007E0C00"/>
    <w:rsid w:val="007E59E1"/>
    <w:rsid w:val="007E5BC7"/>
    <w:rsid w:val="007E60CA"/>
    <w:rsid w:val="007F12E5"/>
    <w:rsid w:val="007F28E8"/>
    <w:rsid w:val="007F3CFD"/>
    <w:rsid w:val="007F46E3"/>
    <w:rsid w:val="007F4C6F"/>
    <w:rsid w:val="007F5EB5"/>
    <w:rsid w:val="007F6818"/>
    <w:rsid w:val="007F7D6B"/>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5EF"/>
    <w:rsid w:val="0082414F"/>
    <w:rsid w:val="00824F8E"/>
    <w:rsid w:val="00825738"/>
    <w:rsid w:val="00826386"/>
    <w:rsid w:val="008268A0"/>
    <w:rsid w:val="008312C3"/>
    <w:rsid w:val="0083173E"/>
    <w:rsid w:val="00831CA1"/>
    <w:rsid w:val="00832FA8"/>
    <w:rsid w:val="00833C38"/>
    <w:rsid w:val="00833E5C"/>
    <w:rsid w:val="00835DEE"/>
    <w:rsid w:val="0083626E"/>
    <w:rsid w:val="00836EAB"/>
    <w:rsid w:val="008378C6"/>
    <w:rsid w:val="00837C39"/>
    <w:rsid w:val="00838A47"/>
    <w:rsid w:val="0084025E"/>
    <w:rsid w:val="00840356"/>
    <w:rsid w:val="008432F3"/>
    <w:rsid w:val="00846194"/>
    <w:rsid w:val="00846BDB"/>
    <w:rsid w:val="00846DB2"/>
    <w:rsid w:val="008524FB"/>
    <w:rsid w:val="008572FB"/>
    <w:rsid w:val="00857E65"/>
    <w:rsid w:val="008603B0"/>
    <w:rsid w:val="00861D0A"/>
    <w:rsid w:val="008647AD"/>
    <w:rsid w:val="00864BBE"/>
    <w:rsid w:val="0086794B"/>
    <w:rsid w:val="00867F3E"/>
    <w:rsid w:val="00870194"/>
    <w:rsid w:val="00871A13"/>
    <w:rsid w:val="00871B86"/>
    <w:rsid w:val="00872078"/>
    <w:rsid w:val="008723AB"/>
    <w:rsid w:val="0087292A"/>
    <w:rsid w:val="0087300B"/>
    <w:rsid w:val="0087449B"/>
    <w:rsid w:val="0087497D"/>
    <w:rsid w:val="00874B46"/>
    <w:rsid w:val="00876897"/>
    <w:rsid w:val="008803CE"/>
    <w:rsid w:val="00881A1B"/>
    <w:rsid w:val="00881A1F"/>
    <w:rsid w:val="00882406"/>
    <w:rsid w:val="00884E53"/>
    <w:rsid w:val="0088532F"/>
    <w:rsid w:val="00885B55"/>
    <w:rsid w:val="00886094"/>
    <w:rsid w:val="00887285"/>
    <w:rsid w:val="00887C51"/>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046"/>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4F0"/>
    <w:rsid w:val="008C3F02"/>
    <w:rsid w:val="008C46EC"/>
    <w:rsid w:val="008C5412"/>
    <w:rsid w:val="008C6A3C"/>
    <w:rsid w:val="008C7F5B"/>
    <w:rsid w:val="008D21BD"/>
    <w:rsid w:val="008D2CBF"/>
    <w:rsid w:val="008D4943"/>
    <w:rsid w:val="008D71C9"/>
    <w:rsid w:val="008D7543"/>
    <w:rsid w:val="008E4B61"/>
    <w:rsid w:val="008E5685"/>
    <w:rsid w:val="008F08B7"/>
    <w:rsid w:val="008F36F1"/>
    <w:rsid w:val="008F3BEB"/>
    <w:rsid w:val="008F52C4"/>
    <w:rsid w:val="008F5EED"/>
    <w:rsid w:val="008F695E"/>
    <w:rsid w:val="008F7122"/>
    <w:rsid w:val="0090108C"/>
    <w:rsid w:val="00901586"/>
    <w:rsid w:val="00901D48"/>
    <w:rsid w:val="00902C8B"/>
    <w:rsid w:val="00903AB0"/>
    <w:rsid w:val="00904838"/>
    <w:rsid w:val="0091209E"/>
    <w:rsid w:val="009126FA"/>
    <w:rsid w:val="00913110"/>
    <w:rsid w:val="00913A7F"/>
    <w:rsid w:val="0091578A"/>
    <w:rsid w:val="0091578C"/>
    <w:rsid w:val="00915EF7"/>
    <w:rsid w:val="0091656D"/>
    <w:rsid w:val="0091746B"/>
    <w:rsid w:val="0092050F"/>
    <w:rsid w:val="00921F97"/>
    <w:rsid w:val="009225E3"/>
    <w:rsid w:val="009231B8"/>
    <w:rsid w:val="00924F67"/>
    <w:rsid w:val="00925DDE"/>
    <w:rsid w:val="009268B5"/>
    <w:rsid w:val="009269FB"/>
    <w:rsid w:val="00926D67"/>
    <w:rsid w:val="00927641"/>
    <w:rsid w:val="00927859"/>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3408"/>
    <w:rsid w:val="009561F1"/>
    <w:rsid w:val="009570C7"/>
    <w:rsid w:val="009570E4"/>
    <w:rsid w:val="00957EF8"/>
    <w:rsid w:val="00957F56"/>
    <w:rsid w:val="009609B8"/>
    <w:rsid w:val="0096152F"/>
    <w:rsid w:val="00963D22"/>
    <w:rsid w:val="009660C0"/>
    <w:rsid w:val="00966260"/>
    <w:rsid w:val="009664B7"/>
    <w:rsid w:val="00966A93"/>
    <w:rsid w:val="00970173"/>
    <w:rsid w:val="00970449"/>
    <w:rsid w:val="00970957"/>
    <w:rsid w:val="009711F7"/>
    <w:rsid w:val="009719BA"/>
    <w:rsid w:val="00972F1B"/>
    <w:rsid w:val="0097540A"/>
    <w:rsid w:val="009774E8"/>
    <w:rsid w:val="00980E7D"/>
    <w:rsid w:val="00981116"/>
    <w:rsid w:val="00982313"/>
    <w:rsid w:val="00982BB9"/>
    <w:rsid w:val="0098397C"/>
    <w:rsid w:val="00983EFB"/>
    <w:rsid w:val="009854D6"/>
    <w:rsid w:val="00986120"/>
    <w:rsid w:val="00986A81"/>
    <w:rsid w:val="00986DC4"/>
    <w:rsid w:val="009946D1"/>
    <w:rsid w:val="00994736"/>
    <w:rsid w:val="00994AE3"/>
    <w:rsid w:val="0099529B"/>
    <w:rsid w:val="00995D63"/>
    <w:rsid w:val="0099653C"/>
    <w:rsid w:val="00996AF5"/>
    <w:rsid w:val="00997227"/>
    <w:rsid w:val="009975EA"/>
    <w:rsid w:val="009A027D"/>
    <w:rsid w:val="009A058D"/>
    <w:rsid w:val="009A119D"/>
    <w:rsid w:val="009A18C5"/>
    <w:rsid w:val="009A22C5"/>
    <w:rsid w:val="009A274B"/>
    <w:rsid w:val="009A2DCB"/>
    <w:rsid w:val="009A2E4D"/>
    <w:rsid w:val="009A3521"/>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14C"/>
    <w:rsid w:val="009B7668"/>
    <w:rsid w:val="009B7723"/>
    <w:rsid w:val="009C02A7"/>
    <w:rsid w:val="009C1CB7"/>
    <w:rsid w:val="009C4305"/>
    <w:rsid w:val="009C50D7"/>
    <w:rsid w:val="009C7513"/>
    <w:rsid w:val="009C7E5C"/>
    <w:rsid w:val="009D022D"/>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9F4DF9"/>
    <w:rsid w:val="009F5389"/>
    <w:rsid w:val="009F6937"/>
    <w:rsid w:val="00A0156C"/>
    <w:rsid w:val="00A030B6"/>
    <w:rsid w:val="00A058D9"/>
    <w:rsid w:val="00A076A3"/>
    <w:rsid w:val="00A12775"/>
    <w:rsid w:val="00A135F5"/>
    <w:rsid w:val="00A1526E"/>
    <w:rsid w:val="00A15779"/>
    <w:rsid w:val="00A205E6"/>
    <w:rsid w:val="00A206EA"/>
    <w:rsid w:val="00A21922"/>
    <w:rsid w:val="00A22DCA"/>
    <w:rsid w:val="00A22F74"/>
    <w:rsid w:val="00A23121"/>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1EB3"/>
    <w:rsid w:val="00A4431F"/>
    <w:rsid w:val="00A46E3D"/>
    <w:rsid w:val="00A4741B"/>
    <w:rsid w:val="00A475E6"/>
    <w:rsid w:val="00A47A43"/>
    <w:rsid w:val="00A51A55"/>
    <w:rsid w:val="00A51D95"/>
    <w:rsid w:val="00A52033"/>
    <w:rsid w:val="00A52597"/>
    <w:rsid w:val="00A55660"/>
    <w:rsid w:val="00A557FD"/>
    <w:rsid w:val="00A56404"/>
    <w:rsid w:val="00A5686B"/>
    <w:rsid w:val="00A57FD9"/>
    <w:rsid w:val="00A61283"/>
    <w:rsid w:val="00A617EC"/>
    <w:rsid w:val="00A61F54"/>
    <w:rsid w:val="00A63AAC"/>
    <w:rsid w:val="00A700B9"/>
    <w:rsid w:val="00A70FF4"/>
    <w:rsid w:val="00A720C1"/>
    <w:rsid w:val="00A7294C"/>
    <w:rsid w:val="00A72BD5"/>
    <w:rsid w:val="00A7337E"/>
    <w:rsid w:val="00A74589"/>
    <w:rsid w:val="00A76848"/>
    <w:rsid w:val="00A76EC5"/>
    <w:rsid w:val="00A774CC"/>
    <w:rsid w:val="00A77F0D"/>
    <w:rsid w:val="00A809D0"/>
    <w:rsid w:val="00A81884"/>
    <w:rsid w:val="00A83CD7"/>
    <w:rsid w:val="00A847AD"/>
    <w:rsid w:val="00A87B78"/>
    <w:rsid w:val="00A92A1A"/>
    <w:rsid w:val="00A9388B"/>
    <w:rsid w:val="00A93AC3"/>
    <w:rsid w:val="00A9684F"/>
    <w:rsid w:val="00A97447"/>
    <w:rsid w:val="00A97902"/>
    <w:rsid w:val="00A97C9E"/>
    <w:rsid w:val="00A97E9C"/>
    <w:rsid w:val="00AA1B2B"/>
    <w:rsid w:val="00AA6039"/>
    <w:rsid w:val="00AA64C5"/>
    <w:rsid w:val="00AB3D23"/>
    <w:rsid w:val="00AB47DE"/>
    <w:rsid w:val="00AB64E6"/>
    <w:rsid w:val="00AB680D"/>
    <w:rsid w:val="00AB73CF"/>
    <w:rsid w:val="00AB7798"/>
    <w:rsid w:val="00AB7E35"/>
    <w:rsid w:val="00AC0920"/>
    <w:rsid w:val="00AC0E94"/>
    <w:rsid w:val="00AC15E9"/>
    <w:rsid w:val="00AC1DE0"/>
    <w:rsid w:val="00AC2D6E"/>
    <w:rsid w:val="00AC3C51"/>
    <w:rsid w:val="00AC3DD5"/>
    <w:rsid w:val="00AC3EE6"/>
    <w:rsid w:val="00AC5503"/>
    <w:rsid w:val="00AC6824"/>
    <w:rsid w:val="00AC7837"/>
    <w:rsid w:val="00AD0215"/>
    <w:rsid w:val="00AD1DF0"/>
    <w:rsid w:val="00AD2E7A"/>
    <w:rsid w:val="00AD3491"/>
    <w:rsid w:val="00AD5EE8"/>
    <w:rsid w:val="00AD6EF0"/>
    <w:rsid w:val="00AD7774"/>
    <w:rsid w:val="00AD7894"/>
    <w:rsid w:val="00AE1D8B"/>
    <w:rsid w:val="00AE2B08"/>
    <w:rsid w:val="00AE3063"/>
    <w:rsid w:val="00AE32CE"/>
    <w:rsid w:val="00AE383B"/>
    <w:rsid w:val="00AE48B8"/>
    <w:rsid w:val="00AE4C27"/>
    <w:rsid w:val="00AE4D58"/>
    <w:rsid w:val="00AE6D29"/>
    <w:rsid w:val="00AE747F"/>
    <w:rsid w:val="00AE7F48"/>
    <w:rsid w:val="00AF2555"/>
    <w:rsid w:val="00AF272B"/>
    <w:rsid w:val="00AF2C82"/>
    <w:rsid w:val="00AF2E2F"/>
    <w:rsid w:val="00AF3740"/>
    <w:rsid w:val="00AF618C"/>
    <w:rsid w:val="00AF7B8B"/>
    <w:rsid w:val="00AF7E0B"/>
    <w:rsid w:val="00B0021D"/>
    <w:rsid w:val="00B0228A"/>
    <w:rsid w:val="00B03028"/>
    <w:rsid w:val="00B0347C"/>
    <w:rsid w:val="00B05ABD"/>
    <w:rsid w:val="00B05E04"/>
    <w:rsid w:val="00B06E39"/>
    <w:rsid w:val="00B0716F"/>
    <w:rsid w:val="00B103F4"/>
    <w:rsid w:val="00B10920"/>
    <w:rsid w:val="00B10DDB"/>
    <w:rsid w:val="00B1134A"/>
    <w:rsid w:val="00B1145A"/>
    <w:rsid w:val="00B130CA"/>
    <w:rsid w:val="00B1509F"/>
    <w:rsid w:val="00B15AC1"/>
    <w:rsid w:val="00B16701"/>
    <w:rsid w:val="00B20E8F"/>
    <w:rsid w:val="00B22D75"/>
    <w:rsid w:val="00B249C2"/>
    <w:rsid w:val="00B252E7"/>
    <w:rsid w:val="00B255B5"/>
    <w:rsid w:val="00B26301"/>
    <w:rsid w:val="00B26E24"/>
    <w:rsid w:val="00B26E97"/>
    <w:rsid w:val="00B272A9"/>
    <w:rsid w:val="00B27398"/>
    <w:rsid w:val="00B30156"/>
    <w:rsid w:val="00B30736"/>
    <w:rsid w:val="00B3222D"/>
    <w:rsid w:val="00B340D3"/>
    <w:rsid w:val="00B37186"/>
    <w:rsid w:val="00B37229"/>
    <w:rsid w:val="00B37B44"/>
    <w:rsid w:val="00B40025"/>
    <w:rsid w:val="00B402A0"/>
    <w:rsid w:val="00B40FBB"/>
    <w:rsid w:val="00B40FEB"/>
    <w:rsid w:val="00B4173F"/>
    <w:rsid w:val="00B41A31"/>
    <w:rsid w:val="00B41D06"/>
    <w:rsid w:val="00B4293F"/>
    <w:rsid w:val="00B4325F"/>
    <w:rsid w:val="00B43EFA"/>
    <w:rsid w:val="00B448D9"/>
    <w:rsid w:val="00B44D9A"/>
    <w:rsid w:val="00B454BB"/>
    <w:rsid w:val="00B46048"/>
    <w:rsid w:val="00B46DB8"/>
    <w:rsid w:val="00B473F6"/>
    <w:rsid w:val="00B47579"/>
    <w:rsid w:val="00B478FE"/>
    <w:rsid w:val="00B5070D"/>
    <w:rsid w:val="00B53152"/>
    <w:rsid w:val="00B5335A"/>
    <w:rsid w:val="00B538E8"/>
    <w:rsid w:val="00B53D47"/>
    <w:rsid w:val="00B55678"/>
    <w:rsid w:val="00B56007"/>
    <w:rsid w:val="00B60102"/>
    <w:rsid w:val="00B614BB"/>
    <w:rsid w:val="00B6263B"/>
    <w:rsid w:val="00B645BA"/>
    <w:rsid w:val="00B656DC"/>
    <w:rsid w:val="00B7009E"/>
    <w:rsid w:val="00B707A2"/>
    <w:rsid w:val="00B7097E"/>
    <w:rsid w:val="00B70CB3"/>
    <w:rsid w:val="00B724D3"/>
    <w:rsid w:val="00B74A5B"/>
    <w:rsid w:val="00B74F38"/>
    <w:rsid w:val="00B754CA"/>
    <w:rsid w:val="00B75978"/>
    <w:rsid w:val="00B75F7F"/>
    <w:rsid w:val="00B804FB"/>
    <w:rsid w:val="00B822D1"/>
    <w:rsid w:val="00B853B5"/>
    <w:rsid w:val="00B855D5"/>
    <w:rsid w:val="00B859FB"/>
    <w:rsid w:val="00B879B4"/>
    <w:rsid w:val="00B90020"/>
    <w:rsid w:val="00B91C16"/>
    <w:rsid w:val="00B948E0"/>
    <w:rsid w:val="00B94F0A"/>
    <w:rsid w:val="00B95A94"/>
    <w:rsid w:val="00B95F69"/>
    <w:rsid w:val="00B9644C"/>
    <w:rsid w:val="00B96FEE"/>
    <w:rsid w:val="00B9726D"/>
    <w:rsid w:val="00B974D6"/>
    <w:rsid w:val="00B97A0E"/>
    <w:rsid w:val="00BA012D"/>
    <w:rsid w:val="00BA0250"/>
    <w:rsid w:val="00BA07C4"/>
    <w:rsid w:val="00BA376C"/>
    <w:rsid w:val="00BA50FF"/>
    <w:rsid w:val="00BA7ED2"/>
    <w:rsid w:val="00BB1858"/>
    <w:rsid w:val="00BB2FA1"/>
    <w:rsid w:val="00BB3108"/>
    <w:rsid w:val="00BB514F"/>
    <w:rsid w:val="00BB6E5A"/>
    <w:rsid w:val="00BB7425"/>
    <w:rsid w:val="00BB7566"/>
    <w:rsid w:val="00BC118E"/>
    <w:rsid w:val="00BC3EFB"/>
    <w:rsid w:val="00BC4F09"/>
    <w:rsid w:val="00BC5125"/>
    <w:rsid w:val="00BC5A66"/>
    <w:rsid w:val="00BC6B0E"/>
    <w:rsid w:val="00BD1329"/>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3406"/>
    <w:rsid w:val="00BF4692"/>
    <w:rsid w:val="00BF6E99"/>
    <w:rsid w:val="00BF70B1"/>
    <w:rsid w:val="00BF70B3"/>
    <w:rsid w:val="00BF76FA"/>
    <w:rsid w:val="00C01BC5"/>
    <w:rsid w:val="00C01FEC"/>
    <w:rsid w:val="00C0260F"/>
    <w:rsid w:val="00C05266"/>
    <w:rsid w:val="00C05485"/>
    <w:rsid w:val="00C07F08"/>
    <w:rsid w:val="00C105F7"/>
    <w:rsid w:val="00C11CEC"/>
    <w:rsid w:val="00C12B10"/>
    <w:rsid w:val="00C13408"/>
    <w:rsid w:val="00C137D4"/>
    <w:rsid w:val="00C13EC6"/>
    <w:rsid w:val="00C144A4"/>
    <w:rsid w:val="00C14FF1"/>
    <w:rsid w:val="00C1564B"/>
    <w:rsid w:val="00C17D42"/>
    <w:rsid w:val="00C20DC7"/>
    <w:rsid w:val="00C211D2"/>
    <w:rsid w:val="00C225A3"/>
    <w:rsid w:val="00C2628E"/>
    <w:rsid w:val="00C27A81"/>
    <w:rsid w:val="00C351E5"/>
    <w:rsid w:val="00C36F09"/>
    <w:rsid w:val="00C40ACB"/>
    <w:rsid w:val="00C41019"/>
    <w:rsid w:val="00C41A9D"/>
    <w:rsid w:val="00C426CC"/>
    <w:rsid w:val="00C42C60"/>
    <w:rsid w:val="00C438EF"/>
    <w:rsid w:val="00C44358"/>
    <w:rsid w:val="00C45895"/>
    <w:rsid w:val="00C478C3"/>
    <w:rsid w:val="00C50847"/>
    <w:rsid w:val="00C51703"/>
    <w:rsid w:val="00C55F5D"/>
    <w:rsid w:val="00C60DCD"/>
    <w:rsid w:val="00C62A02"/>
    <w:rsid w:val="00C62B8C"/>
    <w:rsid w:val="00C632A7"/>
    <w:rsid w:val="00C63D80"/>
    <w:rsid w:val="00C649F1"/>
    <w:rsid w:val="00C66FF2"/>
    <w:rsid w:val="00C6729B"/>
    <w:rsid w:val="00C67448"/>
    <w:rsid w:val="00C7046D"/>
    <w:rsid w:val="00C70E0C"/>
    <w:rsid w:val="00C7195D"/>
    <w:rsid w:val="00C740BD"/>
    <w:rsid w:val="00C7457E"/>
    <w:rsid w:val="00C75FED"/>
    <w:rsid w:val="00C77806"/>
    <w:rsid w:val="00C81513"/>
    <w:rsid w:val="00C83BB4"/>
    <w:rsid w:val="00C908E1"/>
    <w:rsid w:val="00C911EF"/>
    <w:rsid w:val="00C91383"/>
    <w:rsid w:val="00C915FC"/>
    <w:rsid w:val="00C91869"/>
    <w:rsid w:val="00C919C7"/>
    <w:rsid w:val="00C91A1C"/>
    <w:rsid w:val="00C92E80"/>
    <w:rsid w:val="00C92F5B"/>
    <w:rsid w:val="00C9344A"/>
    <w:rsid w:val="00C9466B"/>
    <w:rsid w:val="00C9517A"/>
    <w:rsid w:val="00CA0D96"/>
    <w:rsid w:val="00CA3162"/>
    <w:rsid w:val="00CA3C67"/>
    <w:rsid w:val="00CA5D8A"/>
    <w:rsid w:val="00CA755A"/>
    <w:rsid w:val="00CA778D"/>
    <w:rsid w:val="00CB0A5A"/>
    <w:rsid w:val="00CB0DD0"/>
    <w:rsid w:val="00CB35A2"/>
    <w:rsid w:val="00CB3E6D"/>
    <w:rsid w:val="00CB4616"/>
    <w:rsid w:val="00CC0013"/>
    <w:rsid w:val="00CC0599"/>
    <w:rsid w:val="00CC12B0"/>
    <w:rsid w:val="00CC30CC"/>
    <w:rsid w:val="00CC3351"/>
    <w:rsid w:val="00CC3EE6"/>
    <w:rsid w:val="00CC51FF"/>
    <w:rsid w:val="00CC5343"/>
    <w:rsid w:val="00CC6384"/>
    <w:rsid w:val="00CC6E74"/>
    <w:rsid w:val="00CC7090"/>
    <w:rsid w:val="00CC7A3A"/>
    <w:rsid w:val="00CD1B31"/>
    <w:rsid w:val="00CD2D0A"/>
    <w:rsid w:val="00CD3B78"/>
    <w:rsid w:val="00CD42C0"/>
    <w:rsid w:val="00CD4BF8"/>
    <w:rsid w:val="00CD4F8B"/>
    <w:rsid w:val="00CE0A6F"/>
    <w:rsid w:val="00CE2B66"/>
    <w:rsid w:val="00CE4D6C"/>
    <w:rsid w:val="00CE710B"/>
    <w:rsid w:val="00CE7B3E"/>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178AD"/>
    <w:rsid w:val="00D21517"/>
    <w:rsid w:val="00D2260A"/>
    <w:rsid w:val="00D23479"/>
    <w:rsid w:val="00D23F93"/>
    <w:rsid w:val="00D241E1"/>
    <w:rsid w:val="00D25328"/>
    <w:rsid w:val="00D27C98"/>
    <w:rsid w:val="00D30CAF"/>
    <w:rsid w:val="00D318D4"/>
    <w:rsid w:val="00D31CA1"/>
    <w:rsid w:val="00D32157"/>
    <w:rsid w:val="00D32295"/>
    <w:rsid w:val="00D34D74"/>
    <w:rsid w:val="00D407B3"/>
    <w:rsid w:val="00D40AC5"/>
    <w:rsid w:val="00D41B43"/>
    <w:rsid w:val="00D41CFE"/>
    <w:rsid w:val="00D43C2E"/>
    <w:rsid w:val="00D44EF6"/>
    <w:rsid w:val="00D47988"/>
    <w:rsid w:val="00D5079A"/>
    <w:rsid w:val="00D508F9"/>
    <w:rsid w:val="00D50C77"/>
    <w:rsid w:val="00D514DC"/>
    <w:rsid w:val="00D5271A"/>
    <w:rsid w:val="00D55BD4"/>
    <w:rsid w:val="00D561EC"/>
    <w:rsid w:val="00D569CA"/>
    <w:rsid w:val="00D56B43"/>
    <w:rsid w:val="00D604AC"/>
    <w:rsid w:val="00D6235A"/>
    <w:rsid w:val="00D63FA7"/>
    <w:rsid w:val="00D64404"/>
    <w:rsid w:val="00D651D8"/>
    <w:rsid w:val="00D67405"/>
    <w:rsid w:val="00D67E7F"/>
    <w:rsid w:val="00D719A2"/>
    <w:rsid w:val="00D722E2"/>
    <w:rsid w:val="00D7303C"/>
    <w:rsid w:val="00D768BF"/>
    <w:rsid w:val="00D77484"/>
    <w:rsid w:val="00D833D3"/>
    <w:rsid w:val="00D84944"/>
    <w:rsid w:val="00D860E6"/>
    <w:rsid w:val="00D86209"/>
    <w:rsid w:val="00D8627F"/>
    <w:rsid w:val="00D90E8E"/>
    <w:rsid w:val="00D9144C"/>
    <w:rsid w:val="00D940DB"/>
    <w:rsid w:val="00D95B6E"/>
    <w:rsid w:val="00DA1022"/>
    <w:rsid w:val="00DA1253"/>
    <w:rsid w:val="00DA15BB"/>
    <w:rsid w:val="00DA1C5E"/>
    <w:rsid w:val="00DA2368"/>
    <w:rsid w:val="00DA2E2A"/>
    <w:rsid w:val="00DA42BB"/>
    <w:rsid w:val="00DA4332"/>
    <w:rsid w:val="00DA5FD2"/>
    <w:rsid w:val="00DA7756"/>
    <w:rsid w:val="00DA79F1"/>
    <w:rsid w:val="00DA7DF4"/>
    <w:rsid w:val="00DB0E2D"/>
    <w:rsid w:val="00DB20CE"/>
    <w:rsid w:val="00DB2A1F"/>
    <w:rsid w:val="00DB3E0D"/>
    <w:rsid w:val="00DB480F"/>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542"/>
    <w:rsid w:val="00E13AD8"/>
    <w:rsid w:val="00E147B5"/>
    <w:rsid w:val="00E14A38"/>
    <w:rsid w:val="00E158A6"/>
    <w:rsid w:val="00E1609E"/>
    <w:rsid w:val="00E200D3"/>
    <w:rsid w:val="00E21E6C"/>
    <w:rsid w:val="00E222A6"/>
    <w:rsid w:val="00E2284E"/>
    <w:rsid w:val="00E22AF8"/>
    <w:rsid w:val="00E24344"/>
    <w:rsid w:val="00E2439E"/>
    <w:rsid w:val="00E25104"/>
    <w:rsid w:val="00E2634B"/>
    <w:rsid w:val="00E26B45"/>
    <w:rsid w:val="00E30236"/>
    <w:rsid w:val="00E3304E"/>
    <w:rsid w:val="00E340EC"/>
    <w:rsid w:val="00E36D49"/>
    <w:rsid w:val="00E3789C"/>
    <w:rsid w:val="00E4018C"/>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66D0"/>
    <w:rsid w:val="00E5744D"/>
    <w:rsid w:val="00E60B12"/>
    <w:rsid w:val="00E60B53"/>
    <w:rsid w:val="00E61BF9"/>
    <w:rsid w:val="00E638BC"/>
    <w:rsid w:val="00E650B9"/>
    <w:rsid w:val="00E66004"/>
    <w:rsid w:val="00E702FA"/>
    <w:rsid w:val="00E70881"/>
    <w:rsid w:val="00E737EF"/>
    <w:rsid w:val="00E75650"/>
    <w:rsid w:val="00E76E80"/>
    <w:rsid w:val="00E77048"/>
    <w:rsid w:val="00E77A77"/>
    <w:rsid w:val="00E81450"/>
    <w:rsid w:val="00E81D91"/>
    <w:rsid w:val="00E838CE"/>
    <w:rsid w:val="00E84274"/>
    <w:rsid w:val="00E8595C"/>
    <w:rsid w:val="00E866E5"/>
    <w:rsid w:val="00E933A4"/>
    <w:rsid w:val="00E94AFD"/>
    <w:rsid w:val="00E94F75"/>
    <w:rsid w:val="00E9540F"/>
    <w:rsid w:val="00E96278"/>
    <w:rsid w:val="00E9781D"/>
    <w:rsid w:val="00E97DF7"/>
    <w:rsid w:val="00EA042F"/>
    <w:rsid w:val="00EA0A19"/>
    <w:rsid w:val="00EA0F32"/>
    <w:rsid w:val="00EA1F07"/>
    <w:rsid w:val="00EA28F8"/>
    <w:rsid w:val="00EA5787"/>
    <w:rsid w:val="00EA5990"/>
    <w:rsid w:val="00EB2D9B"/>
    <w:rsid w:val="00EB2FAE"/>
    <w:rsid w:val="00EB3FB9"/>
    <w:rsid w:val="00EB48F8"/>
    <w:rsid w:val="00EB4D1B"/>
    <w:rsid w:val="00EB5AF1"/>
    <w:rsid w:val="00EB5D19"/>
    <w:rsid w:val="00EB74F0"/>
    <w:rsid w:val="00EC11C9"/>
    <w:rsid w:val="00EC24AD"/>
    <w:rsid w:val="00EC2EBA"/>
    <w:rsid w:val="00ED09CF"/>
    <w:rsid w:val="00ED1467"/>
    <w:rsid w:val="00ED2423"/>
    <w:rsid w:val="00ED309C"/>
    <w:rsid w:val="00ED3964"/>
    <w:rsid w:val="00ED4CB4"/>
    <w:rsid w:val="00ED4F25"/>
    <w:rsid w:val="00ED4F51"/>
    <w:rsid w:val="00ED5A60"/>
    <w:rsid w:val="00ED64F1"/>
    <w:rsid w:val="00EE0C46"/>
    <w:rsid w:val="00EE0E9D"/>
    <w:rsid w:val="00EE2937"/>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6741"/>
    <w:rsid w:val="00F06DCE"/>
    <w:rsid w:val="00F07C19"/>
    <w:rsid w:val="00F100DA"/>
    <w:rsid w:val="00F10125"/>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1D83"/>
    <w:rsid w:val="00F458ED"/>
    <w:rsid w:val="00F468A9"/>
    <w:rsid w:val="00F46D50"/>
    <w:rsid w:val="00F51883"/>
    <w:rsid w:val="00F51E68"/>
    <w:rsid w:val="00F54248"/>
    <w:rsid w:val="00F55997"/>
    <w:rsid w:val="00F55D01"/>
    <w:rsid w:val="00F5604A"/>
    <w:rsid w:val="00F5629E"/>
    <w:rsid w:val="00F612FE"/>
    <w:rsid w:val="00F61948"/>
    <w:rsid w:val="00F62557"/>
    <w:rsid w:val="00F637BE"/>
    <w:rsid w:val="00F643A6"/>
    <w:rsid w:val="00F66977"/>
    <w:rsid w:val="00F672C7"/>
    <w:rsid w:val="00F702C7"/>
    <w:rsid w:val="00F70E19"/>
    <w:rsid w:val="00F71F53"/>
    <w:rsid w:val="00F721FC"/>
    <w:rsid w:val="00F722E9"/>
    <w:rsid w:val="00F72810"/>
    <w:rsid w:val="00F7401F"/>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27FB"/>
    <w:rsid w:val="00FA2A95"/>
    <w:rsid w:val="00FA3A2F"/>
    <w:rsid w:val="00FA53BE"/>
    <w:rsid w:val="00FA57C0"/>
    <w:rsid w:val="00FA6BB2"/>
    <w:rsid w:val="00FA6F6F"/>
    <w:rsid w:val="00FA7504"/>
    <w:rsid w:val="00FB048F"/>
    <w:rsid w:val="00FB12EC"/>
    <w:rsid w:val="00FB3BC3"/>
    <w:rsid w:val="00FB47F5"/>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BAF9F47"/>
    <w:rsid w:val="1C940B81"/>
    <w:rsid w:val="1D2ABC2D"/>
    <w:rsid w:val="21478690"/>
    <w:rsid w:val="215670FE"/>
    <w:rsid w:val="23061E58"/>
    <w:rsid w:val="231D25E7"/>
    <w:rsid w:val="2596E300"/>
    <w:rsid w:val="26607B4E"/>
    <w:rsid w:val="2720F19C"/>
    <w:rsid w:val="29E82EA0"/>
    <w:rsid w:val="2A9C8182"/>
    <w:rsid w:val="2D2D77A0"/>
    <w:rsid w:val="2DDE0883"/>
    <w:rsid w:val="2FD0C4C0"/>
    <w:rsid w:val="3207FFBE"/>
    <w:rsid w:val="331C104C"/>
    <w:rsid w:val="34E3AF3F"/>
    <w:rsid w:val="36047319"/>
    <w:rsid w:val="3761D012"/>
    <w:rsid w:val="37F00E86"/>
    <w:rsid w:val="38A123D8"/>
    <w:rsid w:val="3999AD87"/>
    <w:rsid w:val="39B9152C"/>
    <w:rsid w:val="3A14DC9C"/>
    <w:rsid w:val="3B74A61F"/>
    <w:rsid w:val="3C914489"/>
    <w:rsid w:val="3D2710BB"/>
    <w:rsid w:val="3D4198E8"/>
    <w:rsid w:val="3FF1AD94"/>
    <w:rsid w:val="40257795"/>
    <w:rsid w:val="41A57053"/>
    <w:rsid w:val="435AD263"/>
    <w:rsid w:val="4494F622"/>
    <w:rsid w:val="4607179E"/>
    <w:rsid w:val="47D44279"/>
    <w:rsid w:val="4A300F93"/>
    <w:rsid w:val="4CFC5782"/>
    <w:rsid w:val="4D7DC37F"/>
    <w:rsid w:val="4FFEFFCD"/>
    <w:rsid w:val="51C2265D"/>
    <w:rsid w:val="5254C977"/>
    <w:rsid w:val="537273F3"/>
    <w:rsid w:val="550FE621"/>
    <w:rsid w:val="55EDB1CA"/>
    <w:rsid w:val="5707695E"/>
    <w:rsid w:val="57CCF963"/>
    <w:rsid w:val="59ADCFD5"/>
    <w:rsid w:val="5D1D1C55"/>
    <w:rsid w:val="5D5460CE"/>
    <w:rsid w:val="5FB0B43D"/>
    <w:rsid w:val="60386E3D"/>
    <w:rsid w:val="60BA317A"/>
    <w:rsid w:val="614566DA"/>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paragraph" w:styleId="StandardWeb">
    <w:name w:val="Normal (Web)"/>
    <w:basedOn w:val="Standard"/>
    <w:uiPriority w:val="99"/>
    <w:semiHidden/>
    <w:unhideWhenUsed/>
    <w:rsid w:val="0045370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3.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4.xml><?xml version="1.0" encoding="utf-8"?>
<ds:datastoreItem xmlns:ds="http://schemas.openxmlformats.org/officeDocument/2006/customXml" ds:itemID="{6884CA1E-3185-437D-8A97-20D27AFFF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145</cp:revision>
  <cp:lastPrinted>2017-11-21T02:03:00Z</cp:lastPrinted>
  <dcterms:created xsi:type="dcterms:W3CDTF">2026-02-12T08:14:00Z</dcterms:created>
  <dcterms:modified xsi:type="dcterms:W3CDTF">2026-06-12T11:55:00Z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